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tblInd w:w="-1134" w:type="dxa"/>
        <w:tblCellMar>
          <w:left w:w="0" w:type="dxa"/>
          <w:right w:w="0" w:type="dxa"/>
        </w:tblCellMar>
        <w:tblLook w:val="00A0" w:firstRow="1" w:lastRow="0" w:firstColumn="1" w:lastColumn="0" w:noHBand="0" w:noVBand="0"/>
      </w:tblPr>
      <w:tblGrid>
        <w:gridCol w:w="11910"/>
      </w:tblGrid>
      <w:tr w:rsidR="000C7BCB">
        <w:tc>
          <w:tcPr>
            <w:tcW w:w="11910" w:type="dxa"/>
          </w:tcPr>
          <w:p w:rsidR="000C7BCB" w:rsidRPr="00022B1B" w:rsidRDefault="0034018F" w:rsidP="000C7BCB">
            <w:pPr>
              <w:pStyle w:val="Bannertablecell"/>
            </w:pPr>
            <w:r>
              <w:rPr>
                <w:noProof/>
                <w:lang w:eastAsia="en-AU"/>
              </w:rPr>
              <mc:AlternateContent>
                <mc:Choice Requires="wps">
                  <w:drawing>
                    <wp:anchor distT="0" distB="0" distL="114300" distR="114300" simplePos="0" relativeHeight="251657728" behindDoc="0" locked="0" layoutInCell="1" allowOverlap="1" wp14:anchorId="556A52DA" wp14:editId="6AF94837">
                      <wp:simplePos x="0" y="0"/>
                      <wp:positionH relativeFrom="page">
                        <wp:posOffset>720090</wp:posOffset>
                      </wp:positionH>
                      <wp:positionV relativeFrom="page">
                        <wp:posOffset>1744345</wp:posOffset>
                      </wp:positionV>
                      <wp:extent cx="4319905" cy="288290"/>
                      <wp:effectExtent l="0" t="0" r="4445" b="165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BCB" w:rsidRPr="0041787B" w:rsidRDefault="00726D14" w:rsidP="000C7BCB">
                                  <w:pPr>
                                    <w:pStyle w:val="Healthmainsubheading"/>
                                  </w:pPr>
                                  <w:r>
                                    <w:t>Final</w:t>
                                  </w:r>
                                  <w:r w:rsidR="008C7122">
                                    <w:t xml:space="preserve"> </w:t>
                                  </w:r>
                                  <w:r w:rsidR="0034018F">
                                    <w:t>r</w:t>
                                  </w:r>
                                  <w:r w:rsidR="008C7122">
                                    <w:t xml:space="preserve">eport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6.7pt;margin-top:137.35pt;width:340.15pt;height:2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yrHtAIAALE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" filled="f" stroked="f">
                      <v:textbox inset="0,0,0,0">
                        <w:txbxContent>
                          <w:p w:rsidR="000C7BCB" w:rsidRPr="0041787B" w:rsidRDefault="00726D14" w:rsidP="000C7BCB">
                            <w:pPr>
                              <w:pStyle w:val="Healthmainsubheading"/>
                            </w:pPr>
                            <w:r>
                              <w:t>Final</w:t>
                            </w:r>
                            <w:r w:rsidR="008C7122">
                              <w:t xml:space="preserve"> </w:t>
                            </w:r>
                            <w:r w:rsidR="0034018F">
                              <w:t>r</w:t>
                            </w:r>
                            <w:r w:rsidR="008C7122">
                              <w:t xml:space="preserve">eport </w:t>
                            </w:r>
                          </w:p>
                        </w:txbxContent>
                      </v:textbox>
                      <w10:wrap anchorx="page" anchory="page"/>
                    </v:shape>
                  </w:pict>
                </mc:Fallback>
              </mc:AlternateContent>
            </w:r>
            <w:r w:rsidR="007B566F">
              <w:rPr>
                <w:noProof/>
                <w:lang w:eastAsia="en-AU"/>
              </w:rPr>
              <mc:AlternateContent>
                <mc:Choice Requires="wps">
                  <w:drawing>
                    <wp:anchor distT="0" distB="0" distL="114300" distR="114300" simplePos="0" relativeHeight="251656704" behindDoc="0" locked="0" layoutInCell="1" allowOverlap="1" wp14:anchorId="2B2BBE5F" wp14:editId="48331409">
                      <wp:simplePos x="0" y="0"/>
                      <wp:positionH relativeFrom="page">
                        <wp:posOffset>720090</wp:posOffset>
                      </wp:positionH>
                      <wp:positionV relativeFrom="page">
                        <wp:posOffset>828040</wp:posOffset>
                      </wp:positionV>
                      <wp:extent cx="4319905" cy="685800"/>
                      <wp:effectExtent l="0" t="0" r="0" b="63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BCB" w:rsidRPr="0041787B" w:rsidRDefault="008C7122" w:rsidP="000C7BCB">
                                  <w:pPr>
                                    <w:pStyle w:val="Healthmainheading"/>
                                  </w:pPr>
                                  <w:r>
                                    <w:t xml:space="preserve">Small Capital and Equipment Program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6.7pt;margin-top:65.2pt;width:340.15pt;height:5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2csQIAAKk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" filled="f" stroked="f">
                      <v:textbox inset="0,0,0,0">
                        <w:txbxContent>
                          <w:p w:rsidR="000C7BCB" w:rsidRPr="0041787B" w:rsidRDefault="008C7122" w:rsidP="000C7BCB">
                            <w:pPr>
                              <w:pStyle w:val="Healthmainheading"/>
                            </w:pPr>
                            <w:r>
                              <w:t xml:space="preserve">Small Capital and Equipment Program </w:t>
                            </w:r>
                          </w:p>
                        </w:txbxContent>
                      </v:textbox>
                      <w10:wrap anchorx="page" anchory="page"/>
                    </v:shape>
                  </w:pict>
                </mc:Fallback>
              </mc:AlternateContent>
            </w:r>
            <w:r w:rsidR="007B566F">
              <w:rPr>
                <w:noProof/>
                <w:szCs w:val="20"/>
                <w:lang w:eastAsia="en-AU"/>
              </w:rPr>
              <w:drawing>
                <wp:anchor distT="0" distB="0" distL="114300" distR="114300" simplePos="0" relativeHeight="251658752" behindDoc="0" locked="1" layoutInCell="1" allowOverlap="1" wp14:anchorId="6A9468B8" wp14:editId="5A8257AC">
                  <wp:simplePos x="0" y="0"/>
                  <wp:positionH relativeFrom="page">
                    <wp:posOffset>720090</wp:posOffset>
                  </wp:positionH>
                  <wp:positionV relativeFrom="page">
                    <wp:posOffset>10081260</wp:posOffset>
                  </wp:positionV>
                  <wp:extent cx="723900" cy="419100"/>
                  <wp:effectExtent l="0" t="0" r="0" b="0"/>
                  <wp:wrapNone/>
                  <wp:docPr id="14" name="Picture 14" descr="SGV 541 as RGB - 2cm wid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GV 541 as RGB - 2cm wide at 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566F">
              <w:rPr>
                <w:noProof/>
                <w:lang w:eastAsia="en-AU"/>
              </w:rPr>
              <w:drawing>
                <wp:inline distT="0" distB="0" distL="0" distR="0">
                  <wp:extent cx="7553325" cy="2057400"/>
                  <wp:effectExtent l="0" t="0" r="9525" b="0"/>
                  <wp:docPr id="2" name="Picture 1" descr="1009016 VCP A4 newsletter portrait_Word setup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t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2057400"/>
                          </a:xfrm>
                          <a:prstGeom prst="rect">
                            <a:avLst/>
                          </a:prstGeom>
                          <a:noFill/>
                          <a:ln>
                            <a:noFill/>
                          </a:ln>
                        </pic:spPr>
                      </pic:pic>
                    </a:graphicData>
                  </a:graphic>
                </wp:inline>
              </w:drawing>
            </w:r>
          </w:p>
        </w:tc>
      </w:tr>
    </w:tbl>
    <w:p w:rsidR="000C7BCB" w:rsidRDefault="000C7BCB" w:rsidP="000F6E00">
      <w:pPr>
        <w:pStyle w:val="Healthbody"/>
        <w:spacing w:before="120"/>
        <w:sectPr w:rsidR="000C7BCB" w:rsidSect="000C7BCB">
          <w:footerReference w:type="default" r:id="rId10"/>
          <w:type w:val="continuous"/>
          <w:pgSz w:w="11899" w:h="16838"/>
          <w:pgMar w:top="0" w:right="851" w:bottom="2155" w:left="1134" w:header="0" w:footer="567" w:gutter="0"/>
          <w:cols w:space="708"/>
        </w:sectPr>
      </w:pPr>
    </w:p>
    <w:p w:rsidR="00731455" w:rsidRDefault="00964FF6" w:rsidP="00731455">
      <w:pPr>
        <w:pStyle w:val="Healthheading1"/>
        <w:spacing w:before="600"/>
        <w:rPr>
          <w:b/>
        </w:rPr>
      </w:pPr>
      <w:r>
        <w:lastRenderedPageBreak/>
        <w:t>C</w:t>
      </w:r>
      <w:r w:rsidRPr="00964FF6">
        <w:t>reating an electronic virtual education platform for health professional students</w:t>
      </w:r>
    </w:p>
    <w:p w:rsidR="008C7122" w:rsidRPr="0034018F" w:rsidRDefault="00637D81" w:rsidP="00731455">
      <w:pPr>
        <w:pStyle w:val="Healthheading3"/>
        <w:spacing w:after="600"/>
      </w:pPr>
      <w:r w:rsidRPr="0034018F">
        <w:t xml:space="preserve">Date </w:t>
      </w:r>
      <w:r w:rsidR="00B06076">
        <w:t>c</w:t>
      </w:r>
      <w:r w:rsidRPr="0034018F">
        <w:t xml:space="preserve">ompleted: </w:t>
      </w:r>
      <w:r w:rsidR="00200A11" w:rsidRPr="0034018F">
        <w:t>2</w:t>
      </w:r>
      <w:r w:rsidR="00655469" w:rsidRPr="0034018F">
        <w:t>4</w:t>
      </w:r>
      <w:r w:rsidR="00200A11" w:rsidRPr="0034018F">
        <w:t xml:space="preserve"> May 2013</w:t>
      </w:r>
    </w:p>
    <w:p w:rsidR="008C7122" w:rsidRPr="0034018F" w:rsidRDefault="0034018F" w:rsidP="0034018F">
      <w:pPr>
        <w:pStyle w:val="Healthheading2"/>
      </w:pPr>
      <w:r w:rsidRPr="0034018F">
        <w:t>Background and c</w:t>
      </w:r>
      <w:r w:rsidR="00726D14" w:rsidRPr="0034018F">
        <w:t>ontext</w:t>
      </w:r>
    </w:p>
    <w:p w:rsidR="00200A11" w:rsidRPr="0034018F" w:rsidRDefault="00200A11" w:rsidP="0034018F">
      <w:pPr>
        <w:pStyle w:val="Healthbody"/>
      </w:pPr>
      <w:r w:rsidRPr="0034018F">
        <w:t>This project expanded an existing virtual education platform, utilised by Peninsula Health junior medical staff, with the aim of making it avai</w:t>
      </w:r>
      <w:r w:rsidR="00B06076">
        <w:t>lable for use by a larger inter</w:t>
      </w:r>
      <w:r w:rsidRPr="0034018F">
        <w:t xml:space="preserve">professional user group within the Mornington </w:t>
      </w:r>
      <w:r w:rsidR="00365D7C" w:rsidRPr="0034018F">
        <w:t>P</w:t>
      </w:r>
      <w:r w:rsidRPr="0034018F">
        <w:t>eninsula Clinical Placement Network (</w:t>
      </w:r>
      <w:r w:rsidR="00592DCA">
        <w:t>MP</w:t>
      </w:r>
      <w:r w:rsidRPr="0034018F">
        <w:t>CPN).</w:t>
      </w:r>
    </w:p>
    <w:p w:rsidR="00200A11" w:rsidRPr="0034018F" w:rsidRDefault="00726D14" w:rsidP="0034018F">
      <w:pPr>
        <w:pStyle w:val="Healthheading2"/>
      </w:pPr>
      <w:r w:rsidRPr="0034018F">
        <w:t xml:space="preserve">Project </w:t>
      </w:r>
      <w:r w:rsidR="0034018F" w:rsidRPr="0034018F">
        <w:t>o</w:t>
      </w:r>
      <w:r w:rsidRPr="0034018F">
        <w:t xml:space="preserve">bjectives and </w:t>
      </w:r>
      <w:r w:rsidR="0034018F" w:rsidRPr="0034018F">
        <w:t>e</w:t>
      </w:r>
      <w:r w:rsidRPr="0034018F">
        <w:t xml:space="preserve">xpected </w:t>
      </w:r>
      <w:r w:rsidR="0034018F" w:rsidRPr="0034018F">
        <w:t>i</w:t>
      </w:r>
      <w:r w:rsidR="003A04FA">
        <w:t>mpacts</w:t>
      </w:r>
    </w:p>
    <w:p w:rsidR="00200A11" w:rsidRPr="0034018F" w:rsidRDefault="00200A11" w:rsidP="0034018F">
      <w:pPr>
        <w:pStyle w:val="Healthbody"/>
      </w:pPr>
      <w:r w:rsidRPr="0034018F">
        <w:t xml:space="preserve">The </w:t>
      </w:r>
      <w:r w:rsidR="007B566F" w:rsidRPr="0034018F">
        <w:t xml:space="preserve">project </w:t>
      </w:r>
      <w:r w:rsidRPr="0034018F">
        <w:t xml:space="preserve">objective </w:t>
      </w:r>
      <w:r w:rsidR="007B566F" w:rsidRPr="0034018F">
        <w:t>was</w:t>
      </w:r>
      <w:r w:rsidRPr="0034018F">
        <w:t xml:space="preserve"> to create an electronic platform managed by Peninsula Health </w:t>
      </w:r>
      <w:r w:rsidR="003A04FA">
        <w:t>(</w:t>
      </w:r>
      <w:proofErr w:type="spellStart"/>
      <w:r w:rsidR="003A04FA">
        <w:t>PHPrime</w:t>
      </w:r>
      <w:proofErr w:type="spellEnd"/>
      <w:r w:rsidRPr="0034018F">
        <w:t>)</w:t>
      </w:r>
      <w:r w:rsidR="003A04FA">
        <w:t xml:space="preserve"> to enable up to one hundred students/supervisors/</w:t>
      </w:r>
      <w:r w:rsidRPr="0034018F">
        <w:t xml:space="preserve">administrators (from a multi-professional </w:t>
      </w:r>
      <w:r w:rsidR="007B566F" w:rsidRPr="0034018F">
        <w:t xml:space="preserve">health </w:t>
      </w:r>
      <w:r w:rsidRPr="0034018F">
        <w:t>background)</w:t>
      </w:r>
      <w:r w:rsidR="00731455">
        <w:t xml:space="preserve"> </w:t>
      </w:r>
      <w:r w:rsidRPr="0034018F">
        <w:t xml:space="preserve">to simultaneously and safely log in at the same time and for all </w:t>
      </w:r>
      <w:r w:rsidR="007B566F" w:rsidRPr="0034018F">
        <w:t xml:space="preserve">nominated </w:t>
      </w:r>
      <w:r w:rsidRPr="0034018F">
        <w:t>CPN students to be given ‘user’ rights to the system.</w:t>
      </w:r>
    </w:p>
    <w:p w:rsidR="008C7122" w:rsidRPr="0034018F" w:rsidRDefault="00200A11" w:rsidP="0034018F">
      <w:pPr>
        <w:pStyle w:val="Healthbody"/>
      </w:pPr>
      <w:r w:rsidRPr="0034018F">
        <w:t>The redevelopment of a more robust version of</w:t>
      </w:r>
      <w:r w:rsidR="00731455">
        <w:t xml:space="preserve"> </w:t>
      </w:r>
      <w:proofErr w:type="spellStart"/>
      <w:r w:rsidR="003A04FA">
        <w:t>PHPrime</w:t>
      </w:r>
      <w:proofErr w:type="spellEnd"/>
      <w:r w:rsidRPr="0034018F">
        <w:t xml:space="preserve"> will enable the expansion of the user group to all clinical students and supervisors. Shared access will of</w:t>
      </w:r>
      <w:r w:rsidR="003A04FA">
        <w:t>fer new opportunities for inter</w:t>
      </w:r>
      <w:r w:rsidRPr="0034018F">
        <w:t>professional learning, communication and collaboration amongst these new users.</w:t>
      </w:r>
    </w:p>
    <w:p w:rsidR="003A04FA" w:rsidRDefault="003A04FA">
      <w:pPr>
        <w:rPr>
          <w:rFonts w:ascii="Arial" w:eastAsia="MS Mincho" w:hAnsi="Arial"/>
          <w:b/>
          <w:sz w:val="28"/>
          <w:lang w:val="en-AU"/>
        </w:rPr>
      </w:pPr>
      <w:r>
        <w:br w:type="page"/>
      </w:r>
    </w:p>
    <w:p w:rsidR="00200A11" w:rsidRPr="0034018F" w:rsidRDefault="0031752F" w:rsidP="0034018F">
      <w:pPr>
        <w:pStyle w:val="Healthheading2"/>
      </w:pPr>
      <w:r w:rsidRPr="0034018F">
        <w:lastRenderedPageBreak/>
        <w:t>Project</w:t>
      </w:r>
      <w:r w:rsidR="008C7122" w:rsidRPr="0034018F">
        <w:t xml:space="preserve"> </w:t>
      </w:r>
      <w:r w:rsidR="0034018F" w:rsidRPr="0034018F">
        <w:t>a</w:t>
      </w:r>
      <w:r w:rsidR="00726D14" w:rsidRPr="0034018F">
        <w:t>ctivities</w:t>
      </w:r>
      <w:r w:rsidR="00890D82" w:rsidRPr="0034018F">
        <w:t xml:space="preserve"> and performance aga</w:t>
      </w:r>
      <w:bookmarkStart w:id="0" w:name="_GoBack"/>
      <w:bookmarkEnd w:id="0"/>
      <w:r w:rsidR="00890D82" w:rsidRPr="0034018F">
        <w:t>inst stated deliverables</w:t>
      </w:r>
    </w:p>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985"/>
        <w:gridCol w:w="2410"/>
        <w:gridCol w:w="1701"/>
        <w:gridCol w:w="3827"/>
      </w:tblGrid>
      <w:tr w:rsidR="00200A11" w:rsidRPr="00873498" w:rsidDel="00B34E1C" w:rsidTr="008A3509">
        <w:tc>
          <w:tcPr>
            <w:tcW w:w="1985" w:type="dxa"/>
            <w:shd w:val="clear" w:color="auto" w:fill="0073CF"/>
          </w:tcPr>
          <w:p w:rsidR="00200A11" w:rsidRPr="00873498" w:rsidRDefault="00200A11" w:rsidP="003A04FA">
            <w:pPr>
              <w:pStyle w:val="Healthtablecolumnhead"/>
            </w:pPr>
            <w:r w:rsidRPr="00873498">
              <w:t xml:space="preserve">Project </w:t>
            </w:r>
            <w:r w:rsidR="003A04FA">
              <w:t>a</w:t>
            </w:r>
            <w:r>
              <w:t>ctivity</w:t>
            </w:r>
          </w:p>
        </w:tc>
        <w:tc>
          <w:tcPr>
            <w:tcW w:w="2410" w:type="dxa"/>
            <w:shd w:val="clear" w:color="auto" w:fill="0073CF"/>
          </w:tcPr>
          <w:p w:rsidR="00200A11" w:rsidRPr="00873498" w:rsidRDefault="00200A11" w:rsidP="003A04FA">
            <w:pPr>
              <w:pStyle w:val="Healthtablecolumnhead"/>
            </w:pPr>
            <w:r>
              <w:t xml:space="preserve">Project </w:t>
            </w:r>
            <w:r w:rsidR="003A04FA">
              <w:t>deliverable/t</w:t>
            </w:r>
            <w:r>
              <w:t>arget</w:t>
            </w:r>
          </w:p>
        </w:tc>
        <w:tc>
          <w:tcPr>
            <w:tcW w:w="1701" w:type="dxa"/>
            <w:shd w:val="clear" w:color="auto" w:fill="0073CF"/>
          </w:tcPr>
          <w:p w:rsidR="00200A11" w:rsidRPr="00873498" w:rsidRDefault="00200A11" w:rsidP="003A04FA">
            <w:pPr>
              <w:pStyle w:val="Healthtablecolumnhead"/>
            </w:pPr>
            <w:r>
              <w:t xml:space="preserve">Due </w:t>
            </w:r>
            <w:r w:rsidR="003A04FA">
              <w:t>d</w:t>
            </w:r>
            <w:r>
              <w:t>ate</w:t>
            </w:r>
          </w:p>
        </w:tc>
        <w:tc>
          <w:tcPr>
            <w:tcW w:w="3827" w:type="dxa"/>
            <w:shd w:val="clear" w:color="auto" w:fill="0073CF"/>
          </w:tcPr>
          <w:p w:rsidR="00200A11" w:rsidRPr="00873498" w:rsidDel="00B34E1C" w:rsidRDefault="00200A11" w:rsidP="003A04FA">
            <w:pPr>
              <w:pStyle w:val="Healthtablecolumnhead"/>
            </w:pPr>
            <w:r>
              <w:t>Status</w:t>
            </w:r>
          </w:p>
        </w:tc>
      </w:tr>
      <w:tr w:rsidR="00200A11" w:rsidRPr="00873498" w:rsidTr="008A3509">
        <w:tc>
          <w:tcPr>
            <w:tcW w:w="1985" w:type="dxa"/>
            <w:shd w:val="clear" w:color="auto" w:fill="auto"/>
          </w:tcPr>
          <w:p w:rsidR="00200A11" w:rsidRPr="008B63F3" w:rsidRDefault="00200A11" w:rsidP="008B63F3">
            <w:pPr>
              <w:pStyle w:val="Healthtablebody"/>
            </w:pPr>
            <w:r w:rsidRPr="008B63F3">
              <w:t>Funding Agreement signed</w:t>
            </w:r>
          </w:p>
        </w:tc>
        <w:tc>
          <w:tcPr>
            <w:tcW w:w="2410" w:type="dxa"/>
            <w:shd w:val="clear" w:color="auto" w:fill="auto"/>
          </w:tcPr>
          <w:p w:rsidR="00200A11" w:rsidRPr="008B63F3" w:rsidRDefault="00200A11" w:rsidP="008B63F3">
            <w:pPr>
              <w:pStyle w:val="Healthtablebody"/>
            </w:pPr>
            <w:r w:rsidRPr="008B63F3">
              <w:t>January 2012</w:t>
            </w:r>
          </w:p>
        </w:tc>
        <w:tc>
          <w:tcPr>
            <w:tcW w:w="1701" w:type="dxa"/>
            <w:shd w:val="clear" w:color="auto" w:fill="auto"/>
          </w:tcPr>
          <w:p w:rsidR="00200A11" w:rsidRPr="008B63F3" w:rsidRDefault="00200A11" w:rsidP="008B63F3">
            <w:pPr>
              <w:pStyle w:val="Healthtablebody"/>
            </w:pPr>
            <w:r w:rsidRPr="008B63F3">
              <w:t>April 2012</w:t>
            </w:r>
          </w:p>
        </w:tc>
        <w:tc>
          <w:tcPr>
            <w:tcW w:w="3827" w:type="dxa"/>
            <w:shd w:val="clear" w:color="auto" w:fill="auto"/>
          </w:tcPr>
          <w:p w:rsidR="00200A11" w:rsidRPr="008B63F3" w:rsidRDefault="00200A11" w:rsidP="008B63F3">
            <w:pPr>
              <w:pStyle w:val="Healthtablebody"/>
            </w:pPr>
            <w:r w:rsidRPr="008B63F3">
              <w:t>Completed</w:t>
            </w:r>
          </w:p>
        </w:tc>
      </w:tr>
      <w:tr w:rsidR="00200A11" w:rsidRPr="00873498" w:rsidTr="008A3509">
        <w:tc>
          <w:tcPr>
            <w:tcW w:w="1985" w:type="dxa"/>
            <w:shd w:val="clear" w:color="auto" w:fill="auto"/>
          </w:tcPr>
          <w:p w:rsidR="00200A11" w:rsidRPr="008B63F3" w:rsidRDefault="00200A11" w:rsidP="008B63F3">
            <w:pPr>
              <w:pStyle w:val="Healthtablebody"/>
            </w:pPr>
            <w:r w:rsidRPr="008B63F3">
              <w:t xml:space="preserve">Meeting with </w:t>
            </w:r>
            <w:proofErr w:type="spellStart"/>
            <w:r w:rsidRPr="008B63F3">
              <w:t>Jamweb</w:t>
            </w:r>
            <w:proofErr w:type="spellEnd"/>
            <w:r w:rsidRPr="008B63F3">
              <w:t xml:space="preserve"> (IT company) for initial discussions and tasking for Stage 1 of activity</w:t>
            </w:r>
          </w:p>
        </w:tc>
        <w:tc>
          <w:tcPr>
            <w:tcW w:w="2410" w:type="dxa"/>
            <w:shd w:val="clear" w:color="auto" w:fill="auto"/>
          </w:tcPr>
          <w:p w:rsidR="00200A11" w:rsidRPr="008B63F3" w:rsidRDefault="00200A11" w:rsidP="008B63F3">
            <w:pPr>
              <w:pStyle w:val="Healthtablebody"/>
            </w:pPr>
            <w:r w:rsidRPr="008B63F3">
              <w:t>April 2012</w:t>
            </w:r>
          </w:p>
        </w:tc>
        <w:tc>
          <w:tcPr>
            <w:tcW w:w="1701" w:type="dxa"/>
            <w:shd w:val="clear" w:color="auto" w:fill="auto"/>
          </w:tcPr>
          <w:p w:rsidR="00200A11" w:rsidRPr="008B63F3" w:rsidRDefault="00200A11" w:rsidP="008B63F3">
            <w:pPr>
              <w:pStyle w:val="Healthtablebody"/>
            </w:pPr>
            <w:r w:rsidRPr="008B63F3">
              <w:t>11 April 2012</w:t>
            </w:r>
          </w:p>
        </w:tc>
        <w:tc>
          <w:tcPr>
            <w:tcW w:w="3827" w:type="dxa"/>
            <w:shd w:val="clear" w:color="auto" w:fill="auto"/>
          </w:tcPr>
          <w:p w:rsidR="00200A11" w:rsidRPr="008B63F3" w:rsidRDefault="00200A11" w:rsidP="008B63F3">
            <w:pPr>
              <w:pStyle w:val="Healthtablebody"/>
            </w:pPr>
            <w:r w:rsidRPr="008B63F3">
              <w:t>Completed</w:t>
            </w:r>
          </w:p>
        </w:tc>
      </w:tr>
      <w:tr w:rsidR="00200A11" w:rsidRPr="00873498" w:rsidTr="008A3509">
        <w:tc>
          <w:tcPr>
            <w:tcW w:w="1985" w:type="dxa"/>
            <w:shd w:val="clear" w:color="auto" w:fill="auto"/>
          </w:tcPr>
          <w:p w:rsidR="00200A11" w:rsidRPr="008B63F3" w:rsidRDefault="00200A11" w:rsidP="008B63F3">
            <w:pPr>
              <w:pStyle w:val="Healthtablebody"/>
            </w:pPr>
            <w:r w:rsidRPr="008B63F3">
              <w:t>Stakeholder meeting 1</w:t>
            </w:r>
          </w:p>
        </w:tc>
        <w:tc>
          <w:tcPr>
            <w:tcW w:w="2410" w:type="dxa"/>
            <w:shd w:val="clear" w:color="auto" w:fill="auto"/>
          </w:tcPr>
          <w:p w:rsidR="00200A11" w:rsidRPr="008B63F3" w:rsidRDefault="00200A11" w:rsidP="008B63F3">
            <w:pPr>
              <w:pStyle w:val="Healthtablebody"/>
            </w:pPr>
            <w:r w:rsidRPr="008B63F3">
              <w:t>Initial meeting</w:t>
            </w:r>
          </w:p>
        </w:tc>
        <w:tc>
          <w:tcPr>
            <w:tcW w:w="1701" w:type="dxa"/>
            <w:shd w:val="clear" w:color="auto" w:fill="auto"/>
          </w:tcPr>
          <w:p w:rsidR="00200A11" w:rsidRPr="008B63F3" w:rsidRDefault="00200A11" w:rsidP="008B63F3">
            <w:pPr>
              <w:pStyle w:val="Healthtablebody"/>
            </w:pPr>
            <w:r w:rsidRPr="008B63F3">
              <w:t>7 May 2012</w:t>
            </w:r>
          </w:p>
        </w:tc>
        <w:tc>
          <w:tcPr>
            <w:tcW w:w="3827" w:type="dxa"/>
            <w:shd w:val="clear" w:color="auto" w:fill="auto"/>
          </w:tcPr>
          <w:p w:rsidR="00200A11" w:rsidRPr="008B63F3" w:rsidRDefault="00200A11" w:rsidP="008B63F3">
            <w:pPr>
              <w:pStyle w:val="Healthtablebody"/>
            </w:pPr>
            <w:r w:rsidRPr="008B63F3">
              <w:t>Completed</w:t>
            </w:r>
          </w:p>
        </w:tc>
      </w:tr>
      <w:tr w:rsidR="00200A11" w:rsidTr="008A3509">
        <w:tc>
          <w:tcPr>
            <w:tcW w:w="1985" w:type="dxa"/>
            <w:shd w:val="clear" w:color="auto" w:fill="auto"/>
          </w:tcPr>
          <w:p w:rsidR="00200A11" w:rsidRPr="008B63F3" w:rsidRDefault="00200A11" w:rsidP="008B63F3">
            <w:pPr>
              <w:pStyle w:val="Healthtablebody"/>
            </w:pPr>
            <w:r w:rsidRPr="008B63F3">
              <w:t>Stakeholder meeting</w:t>
            </w:r>
            <w:r w:rsidR="00731455">
              <w:t xml:space="preserve"> </w:t>
            </w:r>
            <w:r w:rsidRPr="008B63F3">
              <w:t>2</w:t>
            </w:r>
          </w:p>
        </w:tc>
        <w:tc>
          <w:tcPr>
            <w:tcW w:w="2410" w:type="dxa"/>
            <w:shd w:val="clear" w:color="auto" w:fill="auto"/>
          </w:tcPr>
          <w:p w:rsidR="00200A11" w:rsidRPr="008B63F3" w:rsidRDefault="00200A11" w:rsidP="008B63F3">
            <w:pPr>
              <w:pStyle w:val="Healthtablebody"/>
            </w:pPr>
            <w:r w:rsidRPr="008B63F3">
              <w:t>Second meeting</w:t>
            </w:r>
          </w:p>
        </w:tc>
        <w:tc>
          <w:tcPr>
            <w:tcW w:w="1701" w:type="dxa"/>
            <w:shd w:val="clear" w:color="auto" w:fill="auto"/>
          </w:tcPr>
          <w:p w:rsidR="00200A11" w:rsidRPr="008B63F3" w:rsidRDefault="00200A11" w:rsidP="008B63F3">
            <w:pPr>
              <w:pStyle w:val="Healthtablebody"/>
            </w:pPr>
            <w:r w:rsidRPr="008B63F3">
              <w:t>3 July 2012</w:t>
            </w:r>
          </w:p>
        </w:tc>
        <w:tc>
          <w:tcPr>
            <w:tcW w:w="3827" w:type="dxa"/>
            <w:shd w:val="clear" w:color="auto" w:fill="auto"/>
          </w:tcPr>
          <w:p w:rsidR="00200A11" w:rsidRPr="008B63F3" w:rsidRDefault="00200A11" w:rsidP="008B63F3">
            <w:pPr>
              <w:pStyle w:val="Healthtablebody"/>
            </w:pPr>
            <w:r w:rsidRPr="008B63F3">
              <w:t>Completed, Steering Group formed at meeting</w:t>
            </w:r>
          </w:p>
        </w:tc>
      </w:tr>
      <w:tr w:rsidR="00200A11" w:rsidTr="008A3509">
        <w:tc>
          <w:tcPr>
            <w:tcW w:w="1985" w:type="dxa"/>
            <w:shd w:val="clear" w:color="auto" w:fill="auto"/>
          </w:tcPr>
          <w:p w:rsidR="00200A11" w:rsidRPr="008B63F3" w:rsidRDefault="00200A11" w:rsidP="008B63F3">
            <w:pPr>
              <w:pStyle w:val="Healthtablebody"/>
            </w:pPr>
            <w:r w:rsidRPr="008B63F3">
              <w:t>Project Officer appointed</w:t>
            </w:r>
          </w:p>
        </w:tc>
        <w:tc>
          <w:tcPr>
            <w:tcW w:w="2410" w:type="dxa"/>
            <w:shd w:val="clear" w:color="auto" w:fill="auto"/>
          </w:tcPr>
          <w:p w:rsidR="00200A11" w:rsidRPr="008B63F3" w:rsidRDefault="003A04FA" w:rsidP="003A04FA">
            <w:pPr>
              <w:pStyle w:val="Healthtablebody"/>
            </w:pPr>
            <w:r>
              <w:t xml:space="preserve">Appointment in accordance with </w:t>
            </w:r>
            <w:r w:rsidRPr="0034018F">
              <w:t>Peninsula Health</w:t>
            </w:r>
            <w:r w:rsidR="00200A11" w:rsidRPr="008B63F3">
              <w:t xml:space="preserve"> policy</w:t>
            </w:r>
          </w:p>
        </w:tc>
        <w:tc>
          <w:tcPr>
            <w:tcW w:w="1701" w:type="dxa"/>
            <w:shd w:val="clear" w:color="auto" w:fill="auto"/>
          </w:tcPr>
          <w:p w:rsidR="00200A11" w:rsidRPr="008B63F3" w:rsidRDefault="00200A11" w:rsidP="008B63F3">
            <w:pPr>
              <w:pStyle w:val="Healthtablebody"/>
            </w:pPr>
            <w:r w:rsidRPr="008B63F3">
              <w:t>11 July 2012</w:t>
            </w:r>
          </w:p>
        </w:tc>
        <w:tc>
          <w:tcPr>
            <w:tcW w:w="3827" w:type="dxa"/>
            <w:shd w:val="clear" w:color="auto" w:fill="auto"/>
          </w:tcPr>
          <w:p w:rsidR="00200A11" w:rsidRPr="008B63F3" w:rsidRDefault="00200A11" w:rsidP="008B63F3">
            <w:pPr>
              <w:pStyle w:val="Healthtablebody"/>
            </w:pPr>
            <w:r w:rsidRPr="008B63F3">
              <w:t>Completed</w:t>
            </w:r>
          </w:p>
        </w:tc>
      </w:tr>
      <w:tr w:rsidR="00200A11" w:rsidTr="008A3509">
        <w:tc>
          <w:tcPr>
            <w:tcW w:w="1985" w:type="dxa"/>
            <w:shd w:val="clear" w:color="auto" w:fill="auto"/>
          </w:tcPr>
          <w:p w:rsidR="00200A11" w:rsidRPr="008B63F3" w:rsidRDefault="00200A11" w:rsidP="008B63F3">
            <w:pPr>
              <w:pStyle w:val="Healthtablebody"/>
            </w:pPr>
            <w:r w:rsidRPr="008B63F3">
              <w:t>Stage 1 activities</w:t>
            </w:r>
          </w:p>
        </w:tc>
        <w:tc>
          <w:tcPr>
            <w:tcW w:w="2410" w:type="dxa"/>
            <w:shd w:val="clear" w:color="auto" w:fill="auto"/>
          </w:tcPr>
          <w:p w:rsidR="00200A11" w:rsidRPr="008B63F3" w:rsidRDefault="00200A11" w:rsidP="008B63F3">
            <w:pPr>
              <w:pStyle w:val="Healthtablebody"/>
            </w:pPr>
            <w:r w:rsidRPr="008B63F3">
              <w:t>End November 2012</w:t>
            </w:r>
          </w:p>
        </w:tc>
        <w:tc>
          <w:tcPr>
            <w:tcW w:w="1701" w:type="dxa"/>
            <w:shd w:val="clear" w:color="auto" w:fill="auto"/>
          </w:tcPr>
          <w:p w:rsidR="00200A11" w:rsidRPr="008B63F3" w:rsidRDefault="00200A11" w:rsidP="008B63F3">
            <w:pPr>
              <w:pStyle w:val="Healthtablebody"/>
            </w:pPr>
            <w:r w:rsidRPr="008B63F3">
              <w:t>30 November 2012</w:t>
            </w:r>
          </w:p>
        </w:tc>
        <w:tc>
          <w:tcPr>
            <w:tcW w:w="3827" w:type="dxa"/>
            <w:shd w:val="clear" w:color="auto" w:fill="auto"/>
          </w:tcPr>
          <w:p w:rsidR="00200A11" w:rsidRPr="008B63F3" w:rsidRDefault="00200A11" w:rsidP="008B63F3">
            <w:pPr>
              <w:pStyle w:val="Healthtablebody"/>
            </w:pPr>
            <w:r w:rsidRPr="008B63F3">
              <w:t>Proposed Stage 1 scope of work was agreed in August 2012 and scope of work commenced.</w:t>
            </w:r>
            <w:r w:rsidR="00731455">
              <w:t xml:space="preserve"> </w:t>
            </w:r>
            <w:r w:rsidRPr="008B63F3">
              <w:t>Build completed December 2012. Testing of build finalised March 2013.</w:t>
            </w:r>
          </w:p>
        </w:tc>
      </w:tr>
      <w:tr w:rsidR="00200A11" w:rsidTr="008A3509">
        <w:tc>
          <w:tcPr>
            <w:tcW w:w="1985" w:type="dxa"/>
            <w:shd w:val="clear" w:color="auto" w:fill="auto"/>
          </w:tcPr>
          <w:p w:rsidR="00200A11" w:rsidRDefault="00200A11" w:rsidP="00801CBB">
            <w:pPr>
              <w:pStyle w:val="Healthtablebody"/>
            </w:pPr>
            <w:r>
              <w:t>Stage 2</w:t>
            </w:r>
            <w:r w:rsidR="002763B6">
              <w:t xml:space="preserve"> </w:t>
            </w:r>
            <w:r>
              <w:t>activities</w:t>
            </w:r>
          </w:p>
        </w:tc>
        <w:tc>
          <w:tcPr>
            <w:tcW w:w="2410" w:type="dxa"/>
            <w:shd w:val="clear" w:color="auto" w:fill="auto"/>
          </w:tcPr>
          <w:p w:rsidR="00200A11" w:rsidRDefault="00200A11" w:rsidP="00801CBB">
            <w:pPr>
              <w:pStyle w:val="Healthtablebody"/>
            </w:pPr>
            <w:r>
              <w:t>End September 2012</w:t>
            </w:r>
          </w:p>
        </w:tc>
        <w:tc>
          <w:tcPr>
            <w:tcW w:w="1701" w:type="dxa"/>
            <w:shd w:val="clear" w:color="auto" w:fill="auto"/>
          </w:tcPr>
          <w:p w:rsidR="00200A11" w:rsidRDefault="0062458B" w:rsidP="00801CBB">
            <w:pPr>
              <w:pStyle w:val="Healthtablebody"/>
            </w:pPr>
            <w:r>
              <w:t>15 May 2013</w:t>
            </w:r>
          </w:p>
        </w:tc>
        <w:tc>
          <w:tcPr>
            <w:tcW w:w="3827" w:type="dxa"/>
            <w:shd w:val="clear" w:color="auto" w:fill="auto"/>
          </w:tcPr>
          <w:p w:rsidR="00200A11" w:rsidRDefault="00200A11" w:rsidP="007B566F">
            <w:pPr>
              <w:pStyle w:val="Healthtablebody"/>
            </w:pPr>
            <w:r>
              <w:t>Consultation commenced August 2012. Three consultation meetings with CPN members</w:t>
            </w:r>
            <w:r w:rsidR="007B566F">
              <w:t xml:space="preserve"> were</w:t>
            </w:r>
            <w:r w:rsidR="00731455">
              <w:t xml:space="preserve"> </w:t>
            </w:r>
            <w:r>
              <w:t xml:space="preserve">conducted </w:t>
            </w:r>
            <w:r w:rsidR="007B566F">
              <w:t xml:space="preserve">in </w:t>
            </w:r>
            <w:r>
              <w:t>September 2012.</w:t>
            </w:r>
            <w:r w:rsidR="00731455">
              <w:t xml:space="preserve"> </w:t>
            </w:r>
            <w:r>
              <w:t>Work commenced December 2012</w:t>
            </w:r>
            <w:r w:rsidR="007B566F">
              <w:t xml:space="preserve"> on completion of Stage 1</w:t>
            </w:r>
            <w:r w:rsidR="0062458B">
              <w:t xml:space="preserve">. Presentation to </w:t>
            </w:r>
            <w:r w:rsidR="007B566F">
              <w:t>MP</w:t>
            </w:r>
            <w:r w:rsidR="0062458B">
              <w:t xml:space="preserve">CPN Committee of </w:t>
            </w:r>
            <w:r w:rsidR="007B566F">
              <w:t xml:space="preserve">work in </w:t>
            </w:r>
            <w:r w:rsidR="0062458B">
              <w:t xml:space="preserve">progress </w:t>
            </w:r>
            <w:r w:rsidR="007B566F">
              <w:t>was conducted</w:t>
            </w:r>
            <w:r w:rsidR="0062458B">
              <w:t xml:space="preserve"> in February 2013.</w:t>
            </w:r>
            <w:r w:rsidR="002763B6">
              <w:t xml:space="preserve"> </w:t>
            </w:r>
            <w:r w:rsidR="007B566F">
              <w:t>Build</w:t>
            </w:r>
            <w:r w:rsidR="00731455">
              <w:t xml:space="preserve"> </w:t>
            </w:r>
            <w:r w:rsidR="007B566F">
              <w:t>completed April 2013 with product te</w:t>
            </w:r>
            <w:r w:rsidR="002763B6">
              <w:t>sting then conducted in April/</w:t>
            </w:r>
            <w:r w:rsidR="007B566F">
              <w:t xml:space="preserve">May. </w:t>
            </w:r>
            <w:r w:rsidR="0062458B">
              <w:t xml:space="preserve">Training day of potential users conducted 22 May 2013 with three sessions </w:t>
            </w:r>
            <w:r w:rsidR="007B566F">
              <w:t xml:space="preserve">held </w:t>
            </w:r>
            <w:r w:rsidR="002763B6">
              <w:t>each of up to twelve</w:t>
            </w:r>
            <w:r w:rsidR="0062458B">
              <w:t xml:space="preserve"> attendees. </w:t>
            </w:r>
          </w:p>
        </w:tc>
      </w:tr>
      <w:tr w:rsidR="0062458B" w:rsidTr="008A3509">
        <w:tc>
          <w:tcPr>
            <w:tcW w:w="1985" w:type="dxa"/>
            <w:shd w:val="clear" w:color="auto" w:fill="auto"/>
          </w:tcPr>
          <w:p w:rsidR="0062458B" w:rsidRDefault="0062458B" w:rsidP="003A04FA">
            <w:pPr>
              <w:pStyle w:val="Healthtablebody"/>
            </w:pPr>
            <w:r>
              <w:t xml:space="preserve">Finalisation of </w:t>
            </w:r>
            <w:r w:rsidR="003A04FA">
              <w:t>p</w:t>
            </w:r>
            <w:r>
              <w:t>roject</w:t>
            </w:r>
          </w:p>
        </w:tc>
        <w:tc>
          <w:tcPr>
            <w:tcW w:w="2410" w:type="dxa"/>
            <w:shd w:val="clear" w:color="auto" w:fill="auto"/>
          </w:tcPr>
          <w:p w:rsidR="0062458B" w:rsidRDefault="0062458B" w:rsidP="0062458B">
            <w:pPr>
              <w:pStyle w:val="Healthtablebody"/>
            </w:pPr>
            <w:r>
              <w:t>End May 2013</w:t>
            </w:r>
          </w:p>
        </w:tc>
        <w:tc>
          <w:tcPr>
            <w:tcW w:w="1701" w:type="dxa"/>
            <w:shd w:val="clear" w:color="auto" w:fill="auto"/>
          </w:tcPr>
          <w:p w:rsidR="0062458B" w:rsidRDefault="0062458B" w:rsidP="007B566F">
            <w:pPr>
              <w:pStyle w:val="Healthtablebody"/>
            </w:pPr>
            <w:r>
              <w:t>2</w:t>
            </w:r>
            <w:r w:rsidR="007B566F">
              <w:t>4</w:t>
            </w:r>
            <w:r>
              <w:t xml:space="preserve"> May 2013</w:t>
            </w:r>
          </w:p>
        </w:tc>
        <w:tc>
          <w:tcPr>
            <w:tcW w:w="3827" w:type="dxa"/>
            <w:shd w:val="clear" w:color="auto" w:fill="auto"/>
          </w:tcPr>
          <w:p w:rsidR="0062458B" w:rsidRDefault="00754D60" w:rsidP="007B566F">
            <w:pPr>
              <w:pStyle w:val="Healthtablebody"/>
            </w:pPr>
            <w:r>
              <w:t>Project delivered</w:t>
            </w:r>
            <w:r w:rsidR="0062458B">
              <w:t xml:space="preserve">, completed and finalised. Steering Group disbanded. Live use from </w:t>
            </w:r>
            <w:r w:rsidR="007B566F">
              <w:t>Friday 24</w:t>
            </w:r>
            <w:r w:rsidR="0062458B">
              <w:t xml:space="preserve"> May 2013.</w:t>
            </w:r>
          </w:p>
        </w:tc>
      </w:tr>
    </w:tbl>
    <w:p w:rsidR="0062458B" w:rsidRPr="0034018F" w:rsidRDefault="00726D14" w:rsidP="0034018F">
      <w:pPr>
        <w:pStyle w:val="Healthheading2"/>
      </w:pPr>
      <w:r w:rsidRPr="0034018F">
        <w:t xml:space="preserve">Project </w:t>
      </w:r>
      <w:r w:rsidR="0034018F" w:rsidRPr="0034018F">
        <w:t>m</w:t>
      </w:r>
      <w:r w:rsidR="0034018F">
        <w:t>anagement</w:t>
      </w:r>
    </w:p>
    <w:p w:rsidR="00200A11" w:rsidRPr="0034018F" w:rsidRDefault="0062458B" w:rsidP="0034018F">
      <w:pPr>
        <w:pStyle w:val="Healthbody"/>
      </w:pPr>
      <w:r w:rsidRPr="0034018F">
        <w:t xml:space="preserve">A </w:t>
      </w:r>
      <w:r w:rsidR="002763B6">
        <w:t>P</w:t>
      </w:r>
      <w:r w:rsidRPr="0034018F">
        <w:t xml:space="preserve">roject </w:t>
      </w:r>
      <w:r w:rsidR="002763B6">
        <w:t>O</w:t>
      </w:r>
      <w:r w:rsidRPr="0034018F">
        <w:t xml:space="preserve">fficer supported the activity following </w:t>
      </w:r>
      <w:r w:rsidR="007B566F" w:rsidRPr="0034018F">
        <w:t xml:space="preserve">their </w:t>
      </w:r>
      <w:r w:rsidRPr="0034018F">
        <w:t xml:space="preserve">appointment in July 2012. </w:t>
      </w:r>
      <w:r w:rsidR="007B566F" w:rsidRPr="0034018F">
        <w:t>This role included oversight of the build and management of potential u</w:t>
      </w:r>
      <w:r w:rsidR="002763B6">
        <w:t>ser requirements and general co</w:t>
      </w:r>
      <w:r w:rsidR="007B566F" w:rsidRPr="0034018F">
        <w:t xml:space="preserve">ordination activities. The final activity delivered by </w:t>
      </w:r>
      <w:r w:rsidRPr="0034018F">
        <w:t xml:space="preserve">the </w:t>
      </w:r>
      <w:r w:rsidR="002763B6">
        <w:t>P</w:t>
      </w:r>
      <w:r w:rsidRPr="0034018F">
        <w:t xml:space="preserve">roject </w:t>
      </w:r>
      <w:r w:rsidR="002763B6">
        <w:t>O</w:t>
      </w:r>
      <w:r w:rsidRPr="0034018F">
        <w:t xml:space="preserve">fficer was the training of </w:t>
      </w:r>
      <w:r w:rsidR="007B566F" w:rsidRPr="0034018F">
        <w:t xml:space="preserve">potential </w:t>
      </w:r>
      <w:r w:rsidRPr="0034018F">
        <w:t>end users on Wednesday 22 May 2013.</w:t>
      </w:r>
      <w:r w:rsidR="00731455">
        <w:t xml:space="preserve"> </w:t>
      </w:r>
      <w:r w:rsidRPr="0034018F">
        <w:t xml:space="preserve">A Steering Group </w:t>
      </w:r>
      <w:r w:rsidR="007B566F" w:rsidRPr="0034018F">
        <w:t xml:space="preserve">was formed in July 2012 and also </w:t>
      </w:r>
      <w:r w:rsidRPr="0034018F">
        <w:t>supported project oversight</w:t>
      </w:r>
      <w:r w:rsidR="002763B6">
        <w:t>.</w:t>
      </w:r>
      <w:r w:rsidR="00731455">
        <w:t xml:space="preserve"> </w:t>
      </w:r>
      <w:r w:rsidRPr="0034018F">
        <w:t xml:space="preserve">As noted </w:t>
      </w:r>
      <w:r w:rsidR="007B566F" w:rsidRPr="0034018F">
        <w:t>above</w:t>
      </w:r>
      <w:r w:rsidR="002A560B" w:rsidRPr="0034018F">
        <w:t>, w</w:t>
      </w:r>
      <w:r w:rsidRPr="0034018F">
        <w:t xml:space="preserve">ide consultation with potential users was conducted with the CPN Committee </w:t>
      </w:r>
      <w:r w:rsidR="007B566F" w:rsidRPr="0034018F">
        <w:t xml:space="preserve">members </w:t>
      </w:r>
      <w:r w:rsidRPr="0034018F">
        <w:t>briefed at their meetings during the project life.</w:t>
      </w:r>
    </w:p>
    <w:p w:rsidR="002200FF" w:rsidRPr="0034018F" w:rsidRDefault="002200FF" w:rsidP="0034018F">
      <w:pPr>
        <w:pStyle w:val="Healthheading2"/>
      </w:pPr>
      <w:r w:rsidRPr="0034018F">
        <w:t xml:space="preserve">Project performance against stated </w:t>
      </w:r>
      <w:r w:rsidR="0034018F">
        <w:t>deliverables</w:t>
      </w:r>
    </w:p>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373"/>
        <w:gridCol w:w="3431"/>
        <w:gridCol w:w="1656"/>
        <w:gridCol w:w="1463"/>
      </w:tblGrid>
      <w:tr w:rsidR="00D906F5" w:rsidRPr="00801CBB" w:rsidTr="008A3509">
        <w:tc>
          <w:tcPr>
            <w:tcW w:w="3373" w:type="dxa"/>
            <w:shd w:val="clear" w:color="auto" w:fill="0073CF"/>
          </w:tcPr>
          <w:p w:rsidR="00D906F5" w:rsidRPr="00873498" w:rsidRDefault="00D906F5" w:rsidP="002763B6">
            <w:pPr>
              <w:pStyle w:val="Healthtablecolumnhead"/>
            </w:pPr>
            <w:r w:rsidRPr="00873498">
              <w:t xml:space="preserve">Project </w:t>
            </w:r>
            <w:r w:rsidR="002763B6">
              <w:t>a</w:t>
            </w:r>
            <w:r>
              <w:t>ctivity</w:t>
            </w:r>
          </w:p>
        </w:tc>
        <w:tc>
          <w:tcPr>
            <w:tcW w:w="3431" w:type="dxa"/>
            <w:shd w:val="clear" w:color="auto" w:fill="0073CF"/>
          </w:tcPr>
          <w:p w:rsidR="00D906F5" w:rsidRPr="00873498" w:rsidRDefault="00D906F5" w:rsidP="002763B6">
            <w:pPr>
              <w:pStyle w:val="Healthtablecolumnhead"/>
            </w:pPr>
            <w:r>
              <w:t xml:space="preserve">Project </w:t>
            </w:r>
            <w:r w:rsidR="002763B6">
              <w:t>deliverable/t</w:t>
            </w:r>
            <w:r>
              <w:t>arget</w:t>
            </w:r>
          </w:p>
        </w:tc>
        <w:tc>
          <w:tcPr>
            <w:tcW w:w="1656" w:type="dxa"/>
            <w:shd w:val="clear" w:color="auto" w:fill="0073CF"/>
          </w:tcPr>
          <w:p w:rsidR="00D906F5" w:rsidRPr="00873498" w:rsidRDefault="002763B6" w:rsidP="00B858C9">
            <w:pPr>
              <w:pStyle w:val="Healthtablecolumnhead"/>
            </w:pPr>
            <w:r>
              <w:t>Due d</w:t>
            </w:r>
            <w:r w:rsidR="00D906F5">
              <w:t>ate</w:t>
            </w:r>
          </w:p>
        </w:tc>
        <w:tc>
          <w:tcPr>
            <w:tcW w:w="1463" w:type="dxa"/>
            <w:shd w:val="clear" w:color="auto" w:fill="0073CF"/>
          </w:tcPr>
          <w:p w:rsidR="00D906F5" w:rsidRPr="00873498" w:rsidDel="00B34E1C" w:rsidRDefault="00D906F5" w:rsidP="002763B6">
            <w:pPr>
              <w:pStyle w:val="Healthtablecolumnhead"/>
            </w:pPr>
            <w:r>
              <w:t>Status</w:t>
            </w:r>
          </w:p>
        </w:tc>
      </w:tr>
      <w:tr w:rsidR="00D906F5" w:rsidRPr="00801CBB" w:rsidTr="008A3509">
        <w:tc>
          <w:tcPr>
            <w:tcW w:w="3373" w:type="dxa"/>
            <w:shd w:val="clear" w:color="auto" w:fill="auto"/>
          </w:tcPr>
          <w:p w:rsidR="00D906F5" w:rsidRPr="00873498" w:rsidRDefault="0077559A" w:rsidP="007B566F">
            <w:pPr>
              <w:pStyle w:val="Healthtablebody"/>
            </w:pPr>
            <w:r>
              <w:t xml:space="preserve">Incorporated in </w:t>
            </w:r>
            <w:r w:rsidR="007B566F">
              <w:t>Section</w:t>
            </w:r>
            <w:r>
              <w:t xml:space="preserve"> 3 above</w:t>
            </w:r>
          </w:p>
        </w:tc>
        <w:tc>
          <w:tcPr>
            <w:tcW w:w="3431" w:type="dxa"/>
            <w:shd w:val="clear" w:color="auto" w:fill="auto"/>
          </w:tcPr>
          <w:p w:rsidR="00D906F5" w:rsidRPr="00873498" w:rsidRDefault="007B566F" w:rsidP="00B858C9">
            <w:pPr>
              <w:pStyle w:val="Healthtablebody"/>
            </w:pPr>
            <w:r>
              <w:t>Incorporated in Section 3 above</w:t>
            </w:r>
          </w:p>
        </w:tc>
        <w:tc>
          <w:tcPr>
            <w:tcW w:w="1656" w:type="dxa"/>
            <w:shd w:val="clear" w:color="auto" w:fill="auto"/>
          </w:tcPr>
          <w:p w:rsidR="00D906F5" w:rsidRPr="00873498" w:rsidRDefault="007B566F" w:rsidP="00B858C9">
            <w:pPr>
              <w:pStyle w:val="Healthtablebody"/>
            </w:pPr>
            <w:r>
              <w:t>May 2013</w:t>
            </w:r>
          </w:p>
        </w:tc>
        <w:tc>
          <w:tcPr>
            <w:tcW w:w="1463" w:type="dxa"/>
            <w:shd w:val="clear" w:color="auto" w:fill="auto"/>
          </w:tcPr>
          <w:p w:rsidR="00D906F5" w:rsidRPr="00873498" w:rsidRDefault="007B566F" w:rsidP="00B858C9">
            <w:pPr>
              <w:pStyle w:val="Healthtablebody"/>
            </w:pPr>
            <w:r>
              <w:t>Completed</w:t>
            </w:r>
          </w:p>
        </w:tc>
      </w:tr>
    </w:tbl>
    <w:p w:rsidR="0077559A" w:rsidRPr="0034018F" w:rsidRDefault="0077559A" w:rsidP="002763B6">
      <w:pPr>
        <w:pStyle w:val="Healthbody"/>
        <w:spacing w:before="120"/>
      </w:pPr>
      <w:r w:rsidRPr="0034018F">
        <w:t xml:space="preserve">The project has delivered the new </w:t>
      </w:r>
      <w:proofErr w:type="spellStart"/>
      <w:r w:rsidRPr="0034018F">
        <w:t>PHPrime</w:t>
      </w:r>
      <w:proofErr w:type="spellEnd"/>
      <w:r w:rsidRPr="0034018F">
        <w:t xml:space="preserve"> for use by students and </w:t>
      </w:r>
      <w:r w:rsidR="007B566F" w:rsidRPr="0034018F">
        <w:t xml:space="preserve">training </w:t>
      </w:r>
      <w:r w:rsidRPr="0034018F">
        <w:t xml:space="preserve">organisations that </w:t>
      </w:r>
      <w:r w:rsidR="007B566F" w:rsidRPr="0034018F">
        <w:t>are members of the Mornington</w:t>
      </w:r>
      <w:r w:rsidRPr="0034018F">
        <w:t xml:space="preserve"> Peninsula CPN. Success may be measured against this objective.</w:t>
      </w:r>
    </w:p>
    <w:p w:rsidR="00ED7063" w:rsidRPr="0034018F" w:rsidRDefault="00ED7063" w:rsidP="0034018F">
      <w:pPr>
        <w:pStyle w:val="Healthbody"/>
      </w:pPr>
      <w:r w:rsidRPr="0034018F">
        <w:t>All members of the MPCPN were invited to participate.</w:t>
      </w:r>
      <w:r w:rsidR="00731455">
        <w:t xml:space="preserve"> </w:t>
      </w:r>
      <w:r w:rsidRPr="0034018F">
        <w:t>Stakeholder meetings were held on 2 May and 3 July 2012 and an oversight Steering Group was formed at the second meeting. Three further consultation meetings were conducted with MPCPN members in September 2012. Advice on this</w:t>
      </w:r>
      <w:r w:rsidR="002763B6">
        <w:t xml:space="preserve"> consultation was provided to the Department of Health</w:t>
      </w:r>
      <w:r w:rsidR="00592DCA">
        <w:t xml:space="preserve"> (DH)</w:t>
      </w:r>
      <w:r w:rsidRPr="0034018F">
        <w:t xml:space="preserve"> in progress reports dated 15 August 2012 and 12 March 2013.</w:t>
      </w:r>
    </w:p>
    <w:p w:rsidR="00ED7063" w:rsidRPr="0034018F" w:rsidRDefault="00ED7063" w:rsidP="0034018F">
      <w:pPr>
        <w:pStyle w:val="Healthbody"/>
      </w:pPr>
      <w:r w:rsidRPr="0034018F">
        <w:lastRenderedPageBreak/>
        <w:t>Progress of the activity was regularly reported to all members of the MPCPN in newsletters dated October 2012, December 2012, February</w:t>
      </w:r>
      <w:r w:rsidR="00592DCA">
        <w:t>–</w:t>
      </w:r>
      <w:r w:rsidRPr="0034018F">
        <w:t>March 2013 and April</w:t>
      </w:r>
      <w:r w:rsidR="00592DCA">
        <w:t>–</w:t>
      </w:r>
      <w:r w:rsidRPr="0034018F">
        <w:t>May 2013. These newsletters are circulated throughout the MPCP</w:t>
      </w:r>
      <w:r w:rsidR="00592DCA">
        <w:t>N and are available online at through DH</w:t>
      </w:r>
      <w:r w:rsidRPr="0034018F">
        <w:t xml:space="preserve">. </w:t>
      </w:r>
    </w:p>
    <w:p w:rsidR="00ED7063" w:rsidRPr="0034018F" w:rsidRDefault="00ED7063" w:rsidP="0034018F">
      <w:pPr>
        <w:pStyle w:val="Healthbody"/>
      </w:pPr>
      <w:r w:rsidRPr="0034018F">
        <w:t>As noted on page 17 in the July 2013 DH document</w:t>
      </w:r>
      <w:r w:rsidR="00592DCA">
        <w:t xml:space="preserve"> entitled ‘</w:t>
      </w:r>
      <w:r w:rsidRPr="0034018F">
        <w:t>Supporting Victoria’s clini</w:t>
      </w:r>
      <w:r w:rsidR="00592DCA">
        <w:t>cal training networks 2014-2016’,</w:t>
      </w:r>
      <w:r w:rsidRPr="0034018F">
        <w:t xml:space="preserve"> there</w:t>
      </w:r>
      <w:r w:rsidR="00592DCA">
        <w:t xml:space="preserve"> were twenty-six</w:t>
      </w:r>
      <w:r w:rsidRPr="0034018F">
        <w:t xml:space="preserve"> organisational registrants in the MPCPN in 2012.</w:t>
      </w:r>
      <w:r w:rsidR="00731455">
        <w:t xml:space="preserve"> </w:t>
      </w:r>
      <w:r w:rsidRPr="0034018F">
        <w:t>Eight of these sector organisation types were represented at the delivery training sessions conducted in May 2013 and included student supervisors from public health, local government, education providers and general practice. Peninsula Health, which provides the vast majority of student placements to the MPCPN, included supervisor representatives from medical, patient service assistants, nursing, pharmacy, physiotherapy with additional registration from psychology.</w:t>
      </w:r>
      <w:r w:rsidR="00731455">
        <w:t xml:space="preserve"> </w:t>
      </w:r>
    </w:p>
    <w:p w:rsidR="00ED7063" w:rsidRPr="0034018F" w:rsidRDefault="00ED7063" w:rsidP="0034018F">
      <w:pPr>
        <w:pStyle w:val="Healthbody"/>
      </w:pPr>
      <w:r w:rsidRPr="0034018F">
        <w:t>All those attending were directly involved with student placement.</w:t>
      </w:r>
      <w:r w:rsidR="00592DCA">
        <w:t xml:space="preserve"> </w:t>
      </w:r>
    </w:p>
    <w:p w:rsidR="00890D82" w:rsidRPr="0034018F" w:rsidRDefault="002200FF" w:rsidP="0034018F">
      <w:pPr>
        <w:pStyle w:val="Healthheading2"/>
      </w:pPr>
      <w:r w:rsidRPr="0034018F">
        <w:t xml:space="preserve">Project </w:t>
      </w:r>
      <w:r w:rsidR="0034018F" w:rsidRPr="0034018F">
        <w:t>o</w:t>
      </w:r>
      <w:r w:rsidR="0034018F">
        <w:t>utcomes</w:t>
      </w:r>
    </w:p>
    <w:p w:rsidR="00ED7063" w:rsidRPr="0034018F" w:rsidRDefault="00890D82" w:rsidP="0034018F">
      <w:pPr>
        <w:pStyle w:val="Healthbody"/>
      </w:pPr>
      <w:r w:rsidRPr="0034018F">
        <w:t>The redevelopment o</w:t>
      </w:r>
      <w:r w:rsidR="0034018F">
        <w:t>f a more robust, new version of</w:t>
      </w:r>
      <w:r w:rsidR="000C286A">
        <w:t xml:space="preserve"> </w:t>
      </w:r>
      <w:proofErr w:type="spellStart"/>
      <w:r w:rsidR="000C286A">
        <w:t>PHPrime</w:t>
      </w:r>
      <w:proofErr w:type="spellEnd"/>
      <w:r w:rsidR="000C286A">
        <w:t xml:space="preserve"> </w:t>
      </w:r>
      <w:r w:rsidRPr="0034018F">
        <w:t xml:space="preserve">has been achieved. This will enable the expansion of the user group to all clinical students and supervisors nominated across the </w:t>
      </w:r>
      <w:r w:rsidR="000C286A">
        <w:t>MP</w:t>
      </w:r>
      <w:r w:rsidRPr="0034018F">
        <w:t>CPN. Shared access will of</w:t>
      </w:r>
      <w:r w:rsidR="000C286A">
        <w:t>fer new opportunities for inter</w:t>
      </w:r>
      <w:r w:rsidRPr="0034018F">
        <w:t>professional learning, communication and collaboration amongst these new users.</w:t>
      </w:r>
    </w:p>
    <w:p w:rsidR="00ED7063" w:rsidRPr="0034018F" w:rsidRDefault="00ED7063" w:rsidP="0034018F">
      <w:pPr>
        <w:pStyle w:val="Healthbody"/>
      </w:pPr>
      <w:r w:rsidRPr="0034018F">
        <w:t>Student capacity within the MPCPN were not directly affected by this project, however the quality of the learning experience was significantly improved following delivery of the activity.</w:t>
      </w:r>
      <w:r w:rsidR="00731455">
        <w:t xml:space="preserve"> </w:t>
      </w:r>
      <w:proofErr w:type="spellStart"/>
      <w:r w:rsidRPr="0034018F">
        <w:t>PHPrime</w:t>
      </w:r>
      <w:proofErr w:type="spellEnd"/>
      <w:r w:rsidRPr="0034018F">
        <w:t xml:space="preserve"> is akin to an electronic b</w:t>
      </w:r>
      <w:r w:rsidR="000C286A">
        <w:t>riefcase in which each section contains</w:t>
      </w:r>
      <w:r w:rsidRPr="0034018F">
        <w:t xml:space="preserve"> a discrete user group (as student or supervisor) but is selectively receptive to postings (including virtual educational resources) in other sections of the briefcase.</w:t>
      </w:r>
      <w:r w:rsidR="00731455">
        <w:t xml:space="preserve"> </w:t>
      </w:r>
      <w:r w:rsidRPr="0034018F">
        <w:t xml:space="preserve">Students can create an e-portfolio or training </w:t>
      </w:r>
      <w:proofErr w:type="gramStart"/>
      <w:r w:rsidRPr="0034018F">
        <w:t>record,</w:t>
      </w:r>
      <w:proofErr w:type="gramEnd"/>
      <w:r w:rsidRPr="0034018F">
        <w:t xml:space="preserve"> there is also option to include placement objectives and competency information, content management functionality, self-determined training and learning activities planner for student users, event and other training opportunities information, access to online educational resources such as DVDs and contact information for other students of their specific formal group. None of these quality enhancements were available previously to students within the MPCPN.</w:t>
      </w:r>
      <w:r w:rsidR="00731455">
        <w:t xml:space="preserve"> </w:t>
      </w:r>
      <w:r w:rsidRPr="0034018F">
        <w:t xml:space="preserve">These quality enhancements were introduced to </w:t>
      </w:r>
      <w:proofErr w:type="spellStart"/>
      <w:r w:rsidRPr="0034018F">
        <w:t>PHPrime</w:t>
      </w:r>
      <w:proofErr w:type="spellEnd"/>
      <w:r w:rsidRPr="0034018F">
        <w:t xml:space="preserve"> as a direct result of the project as requested by the student supervisors attending stakeholder and consultation meetings. </w:t>
      </w:r>
    </w:p>
    <w:p w:rsidR="00ED7063" w:rsidRPr="0034018F" w:rsidRDefault="00ED7063" w:rsidP="0034018F">
      <w:pPr>
        <w:pStyle w:val="Healthbody"/>
      </w:pPr>
      <w:r w:rsidRPr="0034018F">
        <w:t xml:space="preserve">Evaluation feedback at the training sessions conducted in May 2013 was very positive with student supervisors indicating the new </w:t>
      </w:r>
      <w:proofErr w:type="spellStart"/>
      <w:r w:rsidRPr="0034018F">
        <w:t>PHPrime</w:t>
      </w:r>
      <w:proofErr w:type="spellEnd"/>
      <w:r w:rsidRPr="0034018F">
        <w:t xml:space="preserve"> met their quality improvement requirements for student placements. A briefing on the progress of the project, which included quality enhancements, was also</w:t>
      </w:r>
      <w:r w:rsidR="00731455">
        <w:t xml:space="preserve"> </w:t>
      </w:r>
      <w:r w:rsidRPr="0034018F">
        <w:t>provided to DH representatives during two site visits to Peninsula Health in 2013.</w:t>
      </w:r>
      <w:r w:rsidR="00731455">
        <w:t xml:space="preserve"> </w:t>
      </w:r>
    </w:p>
    <w:p w:rsidR="00ED7063" w:rsidRPr="0034018F" w:rsidRDefault="00ED7063" w:rsidP="0034018F">
      <w:pPr>
        <w:pStyle w:val="Healthbody"/>
      </w:pPr>
      <w:r w:rsidRPr="0034018F">
        <w:t>The original MPCPN proposal, incorporated in the Funding Agreement, noted the objective of this activity was to create an electro</w:t>
      </w:r>
      <w:r w:rsidR="000C286A">
        <w:t>nic platform to enable up to one hundred students/supervisors/</w:t>
      </w:r>
      <w:r w:rsidRPr="0034018F">
        <w:t>administrators to simultaneously and safely log in at the same time and for all CPN students to be given ‘user rights’ to the system.</w:t>
      </w:r>
      <w:r w:rsidR="00731455">
        <w:t xml:space="preserve"> </w:t>
      </w:r>
      <w:r w:rsidRPr="0034018F">
        <w:t xml:space="preserve">This objective has been achieved in the new </w:t>
      </w:r>
      <w:proofErr w:type="spellStart"/>
      <w:r w:rsidRPr="0034018F">
        <w:t>PHPrime</w:t>
      </w:r>
      <w:proofErr w:type="spellEnd"/>
      <w:r w:rsidRPr="0034018F">
        <w:t>.</w:t>
      </w:r>
    </w:p>
    <w:p w:rsidR="00890D82" w:rsidRPr="0034018F" w:rsidRDefault="00ED7063" w:rsidP="0034018F">
      <w:pPr>
        <w:pStyle w:val="Healthbody"/>
      </w:pPr>
      <w:r w:rsidRPr="0034018F">
        <w:t xml:space="preserve">The expected impact in the original submission was that the redevelopment of a more robust, new version of </w:t>
      </w:r>
      <w:proofErr w:type="spellStart"/>
      <w:r w:rsidRPr="0034018F">
        <w:t>PHPrime</w:t>
      </w:r>
      <w:proofErr w:type="spellEnd"/>
      <w:r w:rsidRPr="0034018F">
        <w:t xml:space="preserve"> would enable the expansion of the user group to all clinical students and supervisors.</w:t>
      </w:r>
      <w:r w:rsidR="00731455">
        <w:t xml:space="preserve"> </w:t>
      </w:r>
      <w:r w:rsidRPr="0034018F">
        <w:t xml:space="preserve">Members of the MPCPN were consulted and given every opportunity to participate in the redevelopment as noted and </w:t>
      </w:r>
      <w:r w:rsidR="000C286A">
        <w:t>eight of twenty-six</w:t>
      </w:r>
      <w:r w:rsidRPr="0034018F">
        <w:t xml:space="preserve"> sector organisational types participated in training sessions in May 2013.</w:t>
      </w:r>
      <w:r w:rsidR="00731455">
        <w:t xml:space="preserve"> </w:t>
      </w:r>
      <w:r w:rsidRPr="0034018F">
        <w:t xml:space="preserve">This included Peninsula Health student supervisors and administrators where the vast majority of student placements </w:t>
      </w:r>
      <w:proofErr w:type="gramStart"/>
      <w:r w:rsidRPr="0034018F">
        <w:t>occurs</w:t>
      </w:r>
      <w:proofErr w:type="gramEnd"/>
      <w:r w:rsidRPr="0034018F">
        <w:t xml:space="preserve"> within the MPCPN. </w:t>
      </w:r>
    </w:p>
    <w:p w:rsidR="000C286A" w:rsidRDefault="000C286A">
      <w:pPr>
        <w:rPr>
          <w:rFonts w:ascii="Arial" w:eastAsia="MS Mincho" w:hAnsi="Arial"/>
          <w:b/>
          <w:sz w:val="28"/>
          <w:lang w:val="en-AU"/>
        </w:rPr>
      </w:pPr>
      <w:r>
        <w:br w:type="page"/>
      </w:r>
    </w:p>
    <w:p w:rsidR="00890D82" w:rsidRPr="0034018F" w:rsidRDefault="00EE5A48" w:rsidP="0034018F">
      <w:pPr>
        <w:pStyle w:val="Healthheading2"/>
      </w:pPr>
      <w:r w:rsidRPr="0034018F">
        <w:t>Evaluation</w:t>
      </w:r>
    </w:p>
    <w:p w:rsidR="00890D82" w:rsidRPr="0034018F" w:rsidRDefault="00890D82" w:rsidP="0034018F">
      <w:pPr>
        <w:pStyle w:val="Healthbody"/>
      </w:pPr>
      <w:r w:rsidRPr="0034018F">
        <w:t>As the system is new it is anticipated it will take time to roll</w:t>
      </w:r>
      <w:r w:rsidR="00E06024">
        <w:t>out</w:t>
      </w:r>
      <w:r w:rsidRPr="0034018F">
        <w:t xml:space="preserve"> to </w:t>
      </w:r>
      <w:r w:rsidR="00E06024">
        <w:t>MP</w:t>
      </w:r>
      <w:r w:rsidRPr="0034018F">
        <w:t>CPN potential users</w:t>
      </w:r>
      <w:r w:rsidR="00E06024">
        <w:t xml:space="preserve"> for everyday use</w:t>
      </w:r>
      <w:r w:rsidRPr="0034018F">
        <w:t>.</w:t>
      </w:r>
      <w:r w:rsidR="00731455">
        <w:t xml:space="preserve"> </w:t>
      </w:r>
      <w:r w:rsidRPr="0034018F">
        <w:t>The CPN newsletter will be utilised to publicise the new system as widely as possible and this has commenced.</w:t>
      </w:r>
      <w:r w:rsidR="00731455">
        <w:t xml:space="preserve"> </w:t>
      </w:r>
      <w:r w:rsidRPr="0034018F">
        <w:t>Response to initial training on 22 May 2013 was very positive and attendance came from a wide variety of potential users.</w:t>
      </w:r>
      <w:r w:rsidR="00E06C48" w:rsidRPr="0034018F">
        <w:t xml:space="preserve"> These included public health, vocational education training, local general practice, </w:t>
      </w:r>
      <w:proofErr w:type="gramStart"/>
      <w:r w:rsidR="00E06C48" w:rsidRPr="0034018F">
        <w:t>local</w:t>
      </w:r>
      <w:proofErr w:type="gramEnd"/>
      <w:r w:rsidR="00E06C48" w:rsidRPr="0034018F">
        <w:t xml:space="preserve"> government and registered training organisations.</w:t>
      </w:r>
    </w:p>
    <w:p w:rsidR="00890D82" w:rsidRPr="0034018F" w:rsidRDefault="00890D82" w:rsidP="0034018F">
      <w:pPr>
        <w:pStyle w:val="Healthbody"/>
      </w:pPr>
      <w:r w:rsidRPr="0034018F">
        <w:t xml:space="preserve">It is </w:t>
      </w:r>
      <w:r w:rsidR="002A560B" w:rsidRPr="0034018F">
        <w:t>intended</w:t>
      </w:r>
      <w:r w:rsidRPr="0034018F">
        <w:t xml:space="preserve"> to conduct</w:t>
      </w:r>
      <w:r w:rsidR="00731455">
        <w:t xml:space="preserve"> </w:t>
      </w:r>
      <w:r w:rsidR="002A560B" w:rsidRPr="0034018F">
        <w:t>an</w:t>
      </w:r>
      <w:r w:rsidRPr="0034018F">
        <w:t xml:space="preserve"> evaluation of the new </w:t>
      </w:r>
      <w:proofErr w:type="spellStart"/>
      <w:r w:rsidRPr="0034018F">
        <w:t>PHPrime</w:t>
      </w:r>
      <w:proofErr w:type="spellEnd"/>
      <w:r w:rsidRPr="0034018F">
        <w:t xml:space="preserve"> by means of an online survey in late 2013. This will target both student users and staff utilising the system.</w:t>
      </w:r>
      <w:r w:rsidR="00731455">
        <w:t xml:space="preserve"> </w:t>
      </w:r>
    </w:p>
    <w:p w:rsidR="00EE5A48" w:rsidRPr="0034018F" w:rsidRDefault="000C286A" w:rsidP="000C286A">
      <w:pPr>
        <w:pStyle w:val="Healthheading3"/>
      </w:pPr>
      <w:r>
        <w:t>Positive aspects</w:t>
      </w:r>
    </w:p>
    <w:p w:rsidR="00890D82" w:rsidRPr="0034018F" w:rsidRDefault="00890D82" w:rsidP="0034018F">
      <w:pPr>
        <w:pStyle w:val="Healthbody"/>
      </w:pPr>
      <w:r w:rsidRPr="0034018F">
        <w:t xml:space="preserve">The opportunity to </w:t>
      </w:r>
      <w:r w:rsidR="002A560B" w:rsidRPr="0034018F">
        <w:t xml:space="preserve">receive funding that allowed </w:t>
      </w:r>
      <w:r w:rsidRPr="0034018F">
        <w:t>expan</w:t>
      </w:r>
      <w:r w:rsidR="002A560B" w:rsidRPr="0034018F">
        <w:t>sion of</w:t>
      </w:r>
      <w:r w:rsidRPr="0034018F">
        <w:t xml:space="preserve"> the existing syst</w:t>
      </w:r>
      <w:r w:rsidR="000C286A">
        <w:t>em was most welcome.</w:t>
      </w:r>
    </w:p>
    <w:p w:rsidR="008A051E" w:rsidRPr="0034018F" w:rsidRDefault="000C286A" w:rsidP="000C286A">
      <w:pPr>
        <w:pStyle w:val="Healthheading3"/>
      </w:pPr>
      <w:r>
        <w:t>D</w:t>
      </w:r>
      <w:r w:rsidR="00FA76B7" w:rsidRPr="0034018F">
        <w:t>ifficult</w:t>
      </w:r>
      <w:r>
        <w:t xml:space="preserve"> aspects</w:t>
      </w:r>
      <w:r w:rsidR="00152349" w:rsidRPr="0034018F">
        <w:t xml:space="preserve"> </w:t>
      </w:r>
    </w:p>
    <w:p w:rsidR="00865C13" w:rsidRPr="0034018F" w:rsidRDefault="00865C13" w:rsidP="0034018F">
      <w:pPr>
        <w:pStyle w:val="Healthbody"/>
      </w:pPr>
      <w:r w:rsidRPr="0034018F">
        <w:t>There were a number of challenges arising from this activity:</w:t>
      </w:r>
    </w:p>
    <w:p w:rsidR="00865C13" w:rsidRPr="0034018F" w:rsidRDefault="00865C13" w:rsidP="0034018F">
      <w:pPr>
        <w:pStyle w:val="Healthbullet1"/>
      </w:pPr>
      <w:r w:rsidRPr="0034018F">
        <w:t>Managing expecta</w:t>
      </w:r>
      <w:r w:rsidR="000C286A">
        <w:t>tions of potential users to be ‘</w:t>
      </w:r>
      <w:r w:rsidRPr="0034018F">
        <w:t>realistic</w:t>
      </w:r>
      <w:r w:rsidR="000C286A">
        <w:t>’</w:t>
      </w:r>
      <w:r w:rsidR="000821A9">
        <w:t xml:space="preserve"> in</w:t>
      </w:r>
      <w:r w:rsidRPr="0034018F">
        <w:t xml:space="preserve"> regards </w:t>
      </w:r>
      <w:r w:rsidR="000821A9">
        <w:t xml:space="preserve">to </w:t>
      </w:r>
      <w:r w:rsidRPr="0034018F">
        <w:t>what a new system could deliver.</w:t>
      </w:r>
      <w:r w:rsidR="00731455">
        <w:t xml:space="preserve"> </w:t>
      </w:r>
      <w:r w:rsidRPr="0034018F">
        <w:t xml:space="preserve">This was explained by ensuring they were aware that the new </w:t>
      </w:r>
      <w:proofErr w:type="spellStart"/>
      <w:r w:rsidRPr="0034018F">
        <w:t>PHPrime</w:t>
      </w:r>
      <w:proofErr w:type="spellEnd"/>
      <w:r w:rsidRPr="0034018F">
        <w:t xml:space="preserve"> was not designed to replace existing systems, but should be seen as an adjunct to how current oversight and management of their student population is undertaken.</w:t>
      </w:r>
    </w:p>
    <w:p w:rsidR="00865C13" w:rsidRPr="0034018F" w:rsidRDefault="00865C13" w:rsidP="0034018F">
      <w:pPr>
        <w:pStyle w:val="Healthbullet1"/>
      </w:pPr>
      <w:r w:rsidRPr="0034018F">
        <w:t>Ensuring that the software designer dedicated sufficient staff to modify the existing system was arguably the most demanding activity of this project.</w:t>
      </w:r>
      <w:r w:rsidR="00731455">
        <w:t xml:space="preserve"> </w:t>
      </w:r>
      <w:r w:rsidR="000821A9">
        <w:t xml:space="preserve">The Project Officer </w:t>
      </w:r>
      <w:r w:rsidRPr="0034018F">
        <w:t>was very dedicated and provided significant oversight and support to achieve this requirement.</w:t>
      </w:r>
    </w:p>
    <w:p w:rsidR="00890D82" w:rsidRPr="0034018F" w:rsidRDefault="00865C13" w:rsidP="0034018F">
      <w:pPr>
        <w:pStyle w:val="Healthbullet1"/>
      </w:pPr>
      <w:r w:rsidRPr="0034018F">
        <w:t>The project ran to budget, however expenditure flow was not uniform by month which made oversight challenging.</w:t>
      </w:r>
    </w:p>
    <w:p w:rsidR="002A560B" w:rsidRPr="0034018F" w:rsidRDefault="002A560B" w:rsidP="0034018F">
      <w:pPr>
        <w:pStyle w:val="Healthbullet1lastline"/>
      </w:pPr>
      <w:r w:rsidRPr="0034018F">
        <w:t>The contract agreement with DH was very detailed</w:t>
      </w:r>
      <w:r w:rsidR="00444FEB" w:rsidRPr="0034018F">
        <w:t xml:space="preserve"> and not an easy document to utilise in practice as it appeared</w:t>
      </w:r>
      <w:r w:rsidRPr="0034018F">
        <w:t xml:space="preserve"> ambiguous </w:t>
      </w:r>
      <w:r w:rsidR="00365D7C" w:rsidRPr="0034018F">
        <w:t xml:space="preserve">in places </w:t>
      </w:r>
      <w:r w:rsidRPr="0034018F">
        <w:t>and overly wordy in some sections. This made understanding detail within the agreement a challenge for implementation.</w:t>
      </w:r>
    </w:p>
    <w:p w:rsidR="00EE5A48" w:rsidRPr="0034018F" w:rsidRDefault="000821A9" w:rsidP="000821A9">
      <w:pPr>
        <w:pStyle w:val="Healthheading3"/>
      </w:pPr>
      <w:r>
        <w:t>K</w:t>
      </w:r>
      <w:r w:rsidR="00EE5A48" w:rsidRPr="0034018F">
        <w:t>ey learning</w:t>
      </w:r>
      <w:r>
        <w:t>s</w:t>
      </w:r>
    </w:p>
    <w:p w:rsidR="006F7851" w:rsidRPr="0034018F" w:rsidRDefault="00B63FE7" w:rsidP="0034018F">
      <w:pPr>
        <w:pStyle w:val="Healthbody"/>
      </w:pPr>
      <w:r w:rsidRPr="0034018F">
        <w:t>In IT projects</w:t>
      </w:r>
      <w:r w:rsidR="000821A9">
        <w:t>,</w:t>
      </w:r>
      <w:r w:rsidRPr="0034018F">
        <w:t xml:space="preserve"> careful oversight is required to ensure delivery is as close as possible </w:t>
      </w:r>
      <w:r w:rsidR="000821A9">
        <w:t>to planned dates. Considerable hands-</w:t>
      </w:r>
      <w:r w:rsidRPr="0034018F">
        <w:t>on management is frequently required to achieve this.</w:t>
      </w:r>
      <w:r w:rsidR="00731455">
        <w:t xml:space="preserve"> </w:t>
      </w:r>
      <w:r w:rsidRPr="0034018F">
        <w:t xml:space="preserve">The most pleasing aspect of this activity is that a really useful system will be delivered to students at the </w:t>
      </w:r>
      <w:r w:rsidR="000821A9">
        <w:t>MP</w:t>
      </w:r>
      <w:r w:rsidRPr="0034018F">
        <w:t>CPN.</w:t>
      </w:r>
    </w:p>
    <w:p w:rsidR="00637D81" w:rsidRPr="0034018F" w:rsidRDefault="0034018F" w:rsidP="0034018F">
      <w:pPr>
        <w:pStyle w:val="Healthheading2"/>
      </w:pPr>
      <w:r>
        <w:t>Conclusion</w:t>
      </w:r>
    </w:p>
    <w:p w:rsidR="00637D81" w:rsidRPr="0034018F" w:rsidRDefault="00646CE4" w:rsidP="0034018F">
      <w:pPr>
        <w:pStyle w:val="Healthbody"/>
      </w:pPr>
      <w:r w:rsidRPr="0034018F">
        <w:t xml:space="preserve">This project, whilst challenging to implement </w:t>
      </w:r>
      <w:r w:rsidR="002A560B" w:rsidRPr="0034018F">
        <w:t>and introduce</w:t>
      </w:r>
      <w:r w:rsidR="000821A9">
        <w:t>,</w:t>
      </w:r>
      <w:r w:rsidR="002A560B" w:rsidRPr="0034018F">
        <w:t xml:space="preserve"> </w:t>
      </w:r>
      <w:r w:rsidRPr="0034018F">
        <w:t>should provide a useful electronic adjunct to existing student support IT systems</w:t>
      </w:r>
      <w:r w:rsidR="00731455">
        <w:t xml:space="preserve"> </w:t>
      </w:r>
      <w:r w:rsidRPr="0034018F">
        <w:t xml:space="preserve">in the </w:t>
      </w:r>
      <w:r w:rsidR="000821A9">
        <w:t>MP</w:t>
      </w:r>
      <w:r w:rsidRPr="0034018F">
        <w:t>CPN.</w:t>
      </w:r>
    </w:p>
    <w:sectPr w:rsidR="00637D81" w:rsidRPr="0034018F" w:rsidSect="000C7BCB">
      <w:headerReference w:type="default" r:id="rId11"/>
      <w:footerReference w:type="default" r:id="rId12"/>
      <w:type w:val="continuous"/>
      <w:pgSz w:w="11899" w:h="16838"/>
      <w:pgMar w:top="1134" w:right="851" w:bottom="1134" w:left="1134" w:header="45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66F" w:rsidRDefault="007B566F">
      <w:r>
        <w:separator/>
      </w:r>
    </w:p>
  </w:endnote>
  <w:endnote w:type="continuationSeparator" w:id="0">
    <w:p w:rsidR="007B566F" w:rsidRDefault="007B5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Pr="000D3B7B" w:rsidRDefault="007B566F" w:rsidP="00B43637">
    <w:pPr>
      <w:pStyle w:val="Healthfooter"/>
      <w:rPr>
        <w:color w:val="0073CF"/>
        <w:sz w:val="24"/>
      </w:rPr>
    </w:pPr>
    <w:r>
      <w:rPr>
        <w:noProof/>
        <w:sz w:val="24"/>
        <w:szCs w:val="20"/>
        <w:lang w:eastAsia="en-AU"/>
      </w:rPr>
      <w:drawing>
        <wp:anchor distT="0" distB="0" distL="114300" distR="114300" simplePos="0" relativeHeight="251657728" behindDoc="1" locked="0" layoutInCell="1" allowOverlap="1">
          <wp:simplePos x="0" y="0"/>
          <wp:positionH relativeFrom="page">
            <wp:posOffset>0</wp:posOffset>
          </wp:positionH>
          <wp:positionV relativeFrom="page">
            <wp:posOffset>9577070</wp:posOffset>
          </wp:positionV>
          <wp:extent cx="7607300" cy="355600"/>
          <wp:effectExtent l="0" t="0" r="0" b="6350"/>
          <wp:wrapNone/>
          <wp:docPr id="1" name="Picture 1" descr="1009016 VCP A4 newsletter portrait_Word setup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7BCB" w:rsidRPr="000D3B7B">
      <w:rPr>
        <w:sz w:val="24"/>
      </w:rPr>
      <w:tab/>
    </w:r>
    <w:r w:rsidR="000C7BCB" w:rsidRPr="000D3B7B">
      <w:rPr>
        <w:color w:val="0073CF"/>
        <w:sz w:val="24"/>
      </w:rPr>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Pr="00B43637" w:rsidRDefault="000C7BCB" w:rsidP="00B43637">
    <w:pPr>
      <w:pStyle w:val="Healthfooter"/>
    </w:pPr>
    <w:r w:rsidRPr="00B43637">
      <w:t xml:space="preserve">Page </w:t>
    </w:r>
    <w:r w:rsidRPr="00B43637">
      <w:rPr>
        <w:rStyle w:val="PageNumber"/>
        <w:rFonts w:ascii="Times New Roman" w:hAnsi="Times New Roman"/>
      </w:rPr>
      <w:fldChar w:fldCharType="begin"/>
    </w:r>
    <w:r w:rsidRPr="00B43637">
      <w:rPr>
        <w:rStyle w:val="PageNumber"/>
      </w:rPr>
      <w:instrText xml:space="preserve"> PAGE </w:instrText>
    </w:r>
    <w:r w:rsidRPr="00B43637">
      <w:rPr>
        <w:rStyle w:val="PageNumber"/>
        <w:rFonts w:ascii="Times New Roman" w:hAnsi="Times New Roman"/>
      </w:rPr>
      <w:fldChar w:fldCharType="separate"/>
    </w:r>
    <w:r w:rsidR="00964FF6">
      <w:rPr>
        <w:rStyle w:val="PageNumber"/>
        <w:noProof/>
      </w:rPr>
      <w:t>2</w:t>
    </w:r>
    <w:r w:rsidRPr="00B43637">
      <w:rPr>
        <w:rStyle w:val="PageNumber"/>
        <w:rFonts w:ascii="Times New Roman" w:hAnsi="Times New Roman"/>
      </w:rPr>
      <w:fldChar w:fldCharType="end"/>
    </w:r>
    <w:r w:rsidRPr="00B43637">
      <w:tab/>
      <w:t>Department of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66F" w:rsidRDefault="007B566F">
      <w:r>
        <w:separator/>
      </w:r>
    </w:p>
  </w:footnote>
  <w:footnote w:type="continuationSeparator" w:id="0">
    <w:p w:rsidR="007B566F" w:rsidRDefault="007B5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Default="000C7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13F3"/>
    <w:multiLevelType w:val="hybridMultilevel"/>
    <w:tmpl w:val="0ACC78F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72B0CB8"/>
    <w:multiLevelType w:val="hybridMultilevel"/>
    <w:tmpl w:val="3858F124"/>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
    <w:nsid w:val="26C221A4"/>
    <w:multiLevelType w:val="hybridMultilevel"/>
    <w:tmpl w:val="E8C6B2DE"/>
    <w:lvl w:ilvl="0" w:tplc="2C5E5F8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B6D3D40"/>
    <w:multiLevelType w:val="hybridMultilevel"/>
    <w:tmpl w:val="0ED07E0E"/>
    <w:lvl w:ilvl="0" w:tplc="ED28817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C206340"/>
    <w:multiLevelType w:val="hybridMultilevel"/>
    <w:tmpl w:val="925667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420D3829"/>
    <w:multiLevelType w:val="multilevel"/>
    <w:tmpl w:val="370ACDCC"/>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67A7EF3"/>
    <w:multiLevelType w:val="hybridMultilevel"/>
    <w:tmpl w:val="A374384A"/>
    <w:lvl w:ilvl="0" w:tplc="0C09000F">
      <w:start w:val="1"/>
      <w:numFmt w:val="decimal"/>
      <w:lvlText w:val="%1."/>
      <w:lvlJc w:val="left"/>
      <w:pPr>
        <w:tabs>
          <w:tab w:val="num" w:pos="720"/>
        </w:tabs>
        <w:ind w:left="720" w:hanging="360"/>
      </w:pPr>
    </w:lvl>
    <w:lvl w:ilvl="1" w:tplc="C456BF62">
      <w:start w:val="1"/>
      <w:numFmt w:val="bullet"/>
      <w:lvlText w:val=""/>
      <w:lvlJc w:val="left"/>
      <w:pPr>
        <w:tabs>
          <w:tab w:val="num" w:pos="1440"/>
        </w:tabs>
        <w:ind w:left="1440" w:hanging="360"/>
      </w:pPr>
      <w:rPr>
        <w:rFonts w:ascii="Symbol" w:hAnsi="Symbol" w:hint="default"/>
        <w:sz w:val="16"/>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46FC6817"/>
    <w:multiLevelType w:val="hybridMultilevel"/>
    <w:tmpl w:val="2660886C"/>
    <w:lvl w:ilvl="0" w:tplc="C4822D70">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4E0674A5"/>
    <w:multiLevelType w:val="multilevel"/>
    <w:tmpl w:val="0ED07E0E"/>
    <w:lvl w:ilvl="0">
      <w:start w:val="1"/>
      <w:numFmt w:val="bullet"/>
      <w:lvlText w:val="•"/>
      <w:lvlJc w:val="left"/>
      <w:pPr>
        <w:tabs>
          <w:tab w:val="num" w:pos="-31680"/>
        </w:tabs>
        <w:ind w:left="284" w:hanging="284"/>
      </w:pPr>
      <w:rPr>
        <w:rFonts w:ascii="Times New Roman" w:hAnsi="Times New Roman" w:hint="default"/>
        <w:b w:val="0"/>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0A34ACD"/>
    <w:multiLevelType w:val="hybridMultilevel"/>
    <w:tmpl w:val="258A73CA"/>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A1790B"/>
    <w:multiLevelType w:val="multilevel"/>
    <w:tmpl w:val="1E0C07D6"/>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2">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437BCA"/>
    <w:multiLevelType w:val="multilevel"/>
    <w:tmpl w:val="91CA6874"/>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0F25F3A"/>
    <w:multiLevelType w:val="hybridMultilevel"/>
    <w:tmpl w:val="0084439E"/>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5">
    <w:nsid w:val="6292472C"/>
    <w:multiLevelType w:val="hybridMultilevel"/>
    <w:tmpl w:val="CCF423E2"/>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68DB57AB"/>
    <w:multiLevelType w:val="hybridMultilevel"/>
    <w:tmpl w:val="2B804C0E"/>
    <w:lvl w:ilvl="0" w:tplc="0C090015">
      <w:start w:val="1"/>
      <w:numFmt w:val="upp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17"/>
  </w:num>
  <w:num w:numId="5">
    <w:abstractNumId w:val="5"/>
  </w:num>
  <w:num w:numId="6">
    <w:abstractNumId w:val="13"/>
  </w:num>
  <w:num w:numId="7">
    <w:abstractNumId w:val="10"/>
  </w:num>
  <w:num w:numId="8">
    <w:abstractNumId w:val="12"/>
  </w:num>
  <w:num w:numId="9">
    <w:abstractNumId w:val="6"/>
  </w:num>
  <w:num w:numId="10">
    <w:abstractNumId w:val="15"/>
  </w:num>
  <w:num w:numId="11">
    <w:abstractNumId w:val="9"/>
  </w:num>
  <w:num w:numId="12">
    <w:abstractNumId w:val="11"/>
  </w:num>
  <w:num w:numId="13">
    <w:abstractNumId w:val="14"/>
  </w:num>
  <w:num w:numId="14">
    <w:abstractNumId w:val="7"/>
  </w:num>
  <w:num w:numId="15">
    <w:abstractNumId w:val="1"/>
  </w:num>
  <w:num w:numId="16">
    <w:abstractNumId w:val="16"/>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66F"/>
    <w:rsid w:val="00001956"/>
    <w:rsid w:val="000821A9"/>
    <w:rsid w:val="00087DD7"/>
    <w:rsid w:val="000961BE"/>
    <w:rsid w:val="000C286A"/>
    <w:rsid w:val="000C7BCB"/>
    <w:rsid w:val="000F6E00"/>
    <w:rsid w:val="00152349"/>
    <w:rsid w:val="00174B16"/>
    <w:rsid w:val="0019313E"/>
    <w:rsid w:val="001F1B0A"/>
    <w:rsid w:val="00200A11"/>
    <w:rsid w:val="002200FF"/>
    <w:rsid w:val="002763B6"/>
    <w:rsid w:val="002A560B"/>
    <w:rsid w:val="0031752F"/>
    <w:rsid w:val="0034018F"/>
    <w:rsid w:val="003523C8"/>
    <w:rsid w:val="00365D7C"/>
    <w:rsid w:val="00383179"/>
    <w:rsid w:val="003A04FA"/>
    <w:rsid w:val="00444FEB"/>
    <w:rsid w:val="00474645"/>
    <w:rsid w:val="00497314"/>
    <w:rsid w:val="004D3278"/>
    <w:rsid w:val="00506E6D"/>
    <w:rsid w:val="005109BD"/>
    <w:rsid w:val="00592DCA"/>
    <w:rsid w:val="005932E4"/>
    <w:rsid w:val="0062458B"/>
    <w:rsid w:val="006331EF"/>
    <w:rsid w:val="00637D81"/>
    <w:rsid w:val="00646CE4"/>
    <w:rsid w:val="00655469"/>
    <w:rsid w:val="006A73A6"/>
    <w:rsid w:val="006F7851"/>
    <w:rsid w:val="0072470E"/>
    <w:rsid w:val="00726D14"/>
    <w:rsid w:val="00731455"/>
    <w:rsid w:val="00736592"/>
    <w:rsid w:val="00754D60"/>
    <w:rsid w:val="0077559A"/>
    <w:rsid w:val="007B566F"/>
    <w:rsid w:val="00801CBB"/>
    <w:rsid w:val="00831A7C"/>
    <w:rsid w:val="008601E2"/>
    <w:rsid w:val="00865C13"/>
    <w:rsid w:val="00890D82"/>
    <w:rsid w:val="008A051E"/>
    <w:rsid w:val="008A3509"/>
    <w:rsid w:val="008B63F3"/>
    <w:rsid w:val="008C7122"/>
    <w:rsid w:val="00964FF6"/>
    <w:rsid w:val="00A8218E"/>
    <w:rsid w:val="00B0045A"/>
    <w:rsid w:val="00B06076"/>
    <w:rsid w:val="00B63FE7"/>
    <w:rsid w:val="00B702E1"/>
    <w:rsid w:val="00B858C9"/>
    <w:rsid w:val="00D27021"/>
    <w:rsid w:val="00D66528"/>
    <w:rsid w:val="00D67220"/>
    <w:rsid w:val="00D834C3"/>
    <w:rsid w:val="00D906F5"/>
    <w:rsid w:val="00DB0762"/>
    <w:rsid w:val="00E03A99"/>
    <w:rsid w:val="00E06024"/>
    <w:rsid w:val="00E06C48"/>
    <w:rsid w:val="00E3025E"/>
    <w:rsid w:val="00E45833"/>
    <w:rsid w:val="00E91436"/>
    <w:rsid w:val="00ED7063"/>
    <w:rsid w:val="00EE178F"/>
    <w:rsid w:val="00EE38ED"/>
    <w:rsid w:val="00EE5A48"/>
    <w:rsid w:val="00F2445E"/>
    <w:rsid w:val="00FA76B7"/>
    <w:rsid w:val="00FF66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paragraph" w:styleId="BalloonText">
    <w:name w:val="Balloon Text"/>
    <w:basedOn w:val="Normal"/>
    <w:link w:val="BalloonTextChar"/>
    <w:uiPriority w:val="99"/>
    <w:semiHidden/>
    <w:unhideWhenUsed/>
    <w:rsid w:val="00200A11"/>
    <w:rPr>
      <w:rFonts w:ascii="Tahoma" w:hAnsi="Tahoma" w:cs="Tahoma"/>
      <w:sz w:val="16"/>
      <w:szCs w:val="16"/>
    </w:rPr>
  </w:style>
  <w:style w:type="character" w:customStyle="1" w:styleId="BalloonTextChar">
    <w:name w:val="Balloon Text Char"/>
    <w:link w:val="BalloonText"/>
    <w:uiPriority w:val="99"/>
    <w:semiHidden/>
    <w:rsid w:val="00200A11"/>
    <w:rPr>
      <w:rFonts w:ascii="Tahoma" w:eastAsia="Cambri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paragraph" w:styleId="BalloonText">
    <w:name w:val="Balloon Text"/>
    <w:basedOn w:val="Normal"/>
    <w:link w:val="BalloonTextChar"/>
    <w:uiPriority w:val="99"/>
    <w:semiHidden/>
    <w:unhideWhenUsed/>
    <w:rsid w:val="00200A11"/>
    <w:rPr>
      <w:rFonts w:ascii="Tahoma" w:hAnsi="Tahoma" w:cs="Tahoma"/>
      <w:sz w:val="16"/>
      <w:szCs w:val="16"/>
    </w:rPr>
  </w:style>
  <w:style w:type="character" w:customStyle="1" w:styleId="BalloonTextChar">
    <w:name w:val="Balloon Text Char"/>
    <w:link w:val="BalloonText"/>
    <w:uiPriority w:val="99"/>
    <w:semiHidden/>
    <w:rsid w:val="00200A11"/>
    <w:rPr>
      <w:rFonts w:ascii="Tahoma" w:eastAsia="Cambri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1477</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Naughton, Peter</dc:creator>
  <cp:lastModifiedBy>Yvette Buffon</cp:lastModifiedBy>
  <cp:revision>22</cp:revision>
  <cp:lastPrinted>2014-09-10T00:39:00Z</cp:lastPrinted>
  <dcterms:created xsi:type="dcterms:W3CDTF">2014-09-09T23:49:00Z</dcterms:created>
  <dcterms:modified xsi:type="dcterms:W3CDTF">2014-09-10T00:45:00Z</dcterms:modified>
</cp:coreProperties>
</file>